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85E" w:rsidRDefault="000934FD">
      <w:pPr>
        <w:spacing w:line="240" w:lineRule="auto"/>
        <w:jc w:val="center"/>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noProof/>
          <w:lang w:val="en-GB"/>
        </w:rPr>
        <w:drawing>
          <wp:inline distT="114300" distB="114300" distL="114300" distR="114300">
            <wp:extent cx="1249998" cy="96428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49998" cy="964284"/>
                    </a:xfrm>
                    <a:prstGeom prst="rect">
                      <a:avLst/>
                    </a:prstGeom>
                    <a:ln/>
                  </pic:spPr>
                </pic:pic>
              </a:graphicData>
            </a:graphic>
          </wp:inline>
        </w:drawing>
      </w:r>
      <w:r>
        <w:rPr>
          <w:rFonts w:ascii="Calibri" w:eastAsia="Calibri" w:hAnsi="Calibri" w:cs="Calibri"/>
        </w:rPr>
        <w:t xml:space="preserve"> </w:t>
      </w:r>
    </w:p>
    <w:p w:rsidR="0002285E" w:rsidRDefault="000934FD">
      <w:pPr>
        <w:spacing w:line="240" w:lineRule="auto"/>
        <w:ind w:right="-1350" w:hanging="720"/>
        <w:jc w:val="center"/>
        <w:rPr>
          <w:rFonts w:ascii="Calibri" w:eastAsia="Calibri" w:hAnsi="Calibri" w:cs="Calibri"/>
          <w:b/>
          <w:sz w:val="36"/>
          <w:szCs w:val="36"/>
        </w:rPr>
      </w:pPr>
      <w:r>
        <w:rPr>
          <w:rFonts w:ascii="Calibri" w:eastAsia="Calibri" w:hAnsi="Calibri" w:cs="Calibri"/>
          <w:b/>
          <w:sz w:val="36"/>
          <w:szCs w:val="36"/>
        </w:rPr>
        <w:t>Catch-Up Premium Plan</w:t>
      </w:r>
    </w:p>
    <w:p w:rsidR="0002285E" w:rsidRDefault="000934FD">
      <w:pPr>
        <w:spacing w:line="240" w:lineRule="auto"/>
        <w:jc w:val="center"/>
        <w:rPr>
          <w:rFonts w:ascii="Calibri" w:eastAsia="Calibri" w:hAnsi="Calibri" w:cs="Calibri"/>
          <w:b/>
          <w:sz w:val="36"/>
          <w:szCs w:val="36"/>
        </w:rPr>
      </w:pPr>
      <w:r>
        <w:rPr>
          <w:rFonts w:ascii="Calibri" w:eastAsia="Calibri" w:hAnsi="Calibri" w:cs="Calibri"/>
          <w:b/>
          <w:sz w:val="36"/>
          <w:szCs w:val="36"/>
        </w:rPr>
        <w:t xml:space="preserve"> Rivacre Valley Primary School  </w:t>
      </w:r>
    </w:p>
    <w:p w:rsidR="0002285E" w:rsidRDefault="0002285E">
      <w:pPr>
        <w:spacing w:after="240" w:line="240" w:lineRule="auto"/>
        <w:rPr>
          <w:rFonts w:ascii="Calibri" w:eastAsia="Calibri" w:hAnsi="Calibri" w:cs="Calibri"/>
          <w:b/>
          <w:color w:val="FFFFFF"/>
          <w:sz w:val="12"/>
          <w:szCs w:val="12"/>
        </w:rPr>
      </w:pPr>
    </w:p>
    <w:tbl>
      <w:tblPr>
        <w:tblStyle w:val="a"/>
        <w:tblW w:w="10965" w:type="dxa"/>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5"/>
        <w:gridCol w:w="1050"/>
        <w:gridCol w:w="2640"/>
        <w:gridCol w:w="1125"/>
        <w:gridCol w:w="3405"/>
        <w:gridCol w:w="660"/>
      </w:tblGrid>
      <w:tr w:rsidR="0002285E">
        <w:tc>
          <w:tcPr>
            <w:tcW w:w="10965" w:type="dxa"/>
            <w:gridSpan w:val="6"/>
            <w:shd w:val="clear" w:color="auto" w:fill="548235"/>
            <w:tcMar>
              <w:top w:w="57" w:type="dxa"/>
              <w:bottom w:w="57" w:type="dxa"/>
            </w:tcMar>
          </w:tcPr>
          <w:p w:rsidR="0002285E" w:rsidRDefault="000934FD">
            <w:pPr>
              <w:rPr>
                <w:rFonts w:ascii="Calibri" w:eastAsia="Calibri" w:hAnsi="Calibri" w:cs="Calibri"/>
                <w:b/>
                <w:color w:val="FFFFFF"/>
                <w:sz w:val="24"/>
                <w:szCs w:val="24"/>
              </w:rPr>
            </w:pPr>
            <w:r>
              <w:rPr>
                <w:rFonts w:ascii="Calibri" w:eastAsia="Calibri" w:hAnsi="Calibri" w:cs="Calibri"/>
                <w:b/>
                <w:color w:val="FFFFFF"/>
                <w:sz w:val="24"/>
                <w:szCs w:val="24"/>
              </w:rPr>
              <w:t>Summary information</w:t>
            </w:r>
          </w:p>
        </w:tc>
      </w:tr>
      <w:tr w:rsidR="0002285E">
        <w:tc>
          <w:tcPr>
            <w:tcW w:w="2085" w:type="dxa"/>
            <w:tcMar>
              <w:top w:w="57" w:type="dxa"/>
              <w:bottom w:w="57" w:type="dxa"/>
            </w:tcMar>
          </w:tcPr>
          <w:p w:rsidR="0002285E" w:rsidRDefault="000934FD">
            <w:pPr>
              <w:rPr>
                <w:rFonts w:ascii="Calibri" w:eastAsia="Calibri" w:hAnsi="Calibri" w:cs="Calibri"/>
                <w:b/>
              </w:rPr>
            </w:pPr>
            <w:r>
              <w:rPr>
                <w:rFonts w:ascii="Calibri" w:eastAsia="Calibri" w:hAnsi="Calibri" w:cs="Calibri"/>
                <w:b/>
              </w:rPr>
              <w:t>School</w:t>
            </w:r>
          </w:p>
        </w:tc>
        <w:tc>
          <w:tcPr>
            <w:tcW w:w="8880" w:type="dxa"/>
            <w:gridSpan w:val="5"/>
            <w:tcMar>
              <w:top w:w="57" w:type="dxa"/>
              <w:bottom w:w="57" w:type="dxa"/>
            </w:tcMar>
          </w:tcPr>
          <w:p w:rsidR="0002285E" w:rsidRDefault="000934FD">
            <w:pPr>
              <w:rPr>
                <w:rFonts w:ascii="Calibri" w:eastAsia="Calibri" w:hAnsi="Calibri" w:cs="Calibri"/>
              </w:rPr>
            </w:pPr>
            <w:r>
              <w:rPr>
                <w:rFonts w:ascii="Calibri" w:eastAsia="Calibri" w:hAnsi="Calibri" w:cs="Calibri"/>
              </w:rPr>
              <w:t xml:space="preserve">Rivacre Valley Primary School </w:t>
            </w:r>
          </w:p>
        </w:tc>
      </w:tr>
      <w:tr w:rsidR="0002285E">
        <w:trPr>
          <w:trHeight w:val="326"/>
        </w:trPr>
        <w:tc>
          <w:tcPr>
            <w:tcW w:w="2085" w:type="dxa"/>
            <w:tcMar>
              <w:top w:w="57" w:type="dxa"/>
              <w:bottom w:w="57" w:type="dxa"/>
            </w:tcMar>
          </w:tcPr>
          <w:p w:rsidR="0002285E" w:rsidRDefault="000934FD">
            <w:pPr>
              <w:rPr>
                <w:rFonts w:ascii="Calibri" w:eastAsia="Calibri" w:hAnsi="Calibri" w:cs="Calibri"/>
                <w:b/>
              </w:rPr>
            </w:pPr>
            <w:r>
              <w:rPr>
                <w:rFonts w:ascii="Calibri" w:eastAsia="Calibri" w:hAnsi="Calibri" w:cs="Calibri"/>
                <w:b/>
              </w:rPr>
              <w:t>Academic Year</w:t>
            </w:r>
          </w:p>
        </w:tc>
        <w:tc>
          <w:tcPr>
            <w:tcW w:w="1050" w:type="dxa"/>
            <w:tcMar>
              <w:top w:w="57" w:type="dxa"/>
              <w:bottom w:w="57" w:type="dxa"/>
            </w:tcMar>
          </w:tcPr>
          <w:p w:rsidR="0002285E" w:rsidRDefault="000934FD">
            <w:pPr>
              <w:rPr>
                <w:rFonts w:ascii="Calibri" w:eastAsia="Calibri" w:hAnsi="Calibri" w:cs="Calibri"/>
              </w:rPr>
            </w:pPr>
            <w:r>
              <w:rPr>
                <w:rFonts w:ascii="Calibri" w:eastAsia="Calibri" w:hAnsi="Calibri" w:cs="Calibri"/>
              </w:rPr>
              <w:t>2020-21</w:t>
            </w:r>
          </w:p>
        </w:tc>
        <w:tc>
          <w:tcPr>
            <w:tcW w:w="2640" w:type="dxa"/>
          </w:tcPr>
          <w:p w:rsidR="0002285E" w:rsidRDefault="000934FD">
            <w:pPr>
              <w:rPr>
                <w:rFonts w:ascii="Calibri" w:eastAsia="Calibri" w:hAnsi="Calibri" w:cs="Calibri"/>
                <w:highlight w:val="yellow"/>
              </w:rPr>
            </w:pPr>
            <w:r>
              <w:rPr>
                <w:rFonts w:ascii="Calibri" w:eastAsia="Calibri" w:hAnsi="Calibri" w:cs="Calibri"/>
                <w:b/>
              </w:rPr>
              <w:t>Total Catch-Up Premium</w:t>
            </w:r>
          </w:p>
        </w:tc>
        <w:tc>
          <w:tcPr>
            <w:tcW w:w="1125" w:type="dxa"/>
          </w:tcPr>
          <w:p w:rsidR="0002285E" w:rsidRDefault="000934FD">
            <w:pPr>
              <w:rPr>
                <w:rFonts w:ascii="Calibri" w:eastAsia="Calibri" w:hAnsi="Calibri" w:cs="Calibri"/>
              </w:rPr>
            </w:pPr>
            <w:r>
              <w:rPr>
                <w:rFonts w:ascii="Calibri" w:eastAsia="Calibri" w:hAnsi="Calibri" w:cs="Calibri"/>
              </w:rPr>
              <w:t>£ 21,319</w:t>
            </w:r>
          </w:p>
        </w:tc>
        <w:tc>
          <w:tcPr>
            <w:tcW w:w="3405" w:type="dxa"/>
          </w:tcPr>
          <w:p w:rsidR="0002285E" w:rsidRDefault="000934FD">
            <w:pPr>
              <w:rPr>
                <w:rFonts w:ascii="Calibri" w:eastAsia="Calibri" w:hAnsi="Calibri" w:cs="Calibri"/>
              </w:rPr>
            </w:pPr>
            <w:r>
              <w:rPr>
                <w:rFonts w:ascii="Calibri" w:eastAsia="Calibri" w:hAnsi="Calibri" w:cs="Calibri"/>
                <w:b/>
              </w:rPr>
              <w:t>Number of pupils (Reception to Year 6)</w:t>
            </w:r>
          </w:p>
        </w:tc>
        <w:tc>
          <w:tcPr>
            <w:tcW w:w="660" w:type="dxa"/>
          </w:tcPr>
          <w:p w:rsidR="0002285E" w:rsidRDefault="000934FD">
            <w:pPr>
              <w:rPr>
                <w:rFonts w:ascii="Calibri" w:eastAsia="Calibri" w:hAnsi="Calibri" w:cs="Calibri"/>
              </w:rPr>
            </w:pPr>
            <w:r>
              <w:rPr>
                <w:rFonts w:ascii="Calibri" w:eastAsia="Calibri" w:hAnsi="Calibri" w:cs="Calibri"/>
              </w:rPr>
              <w:t>254</w:t>
            </w:r>
          </w:p>
        </w:tc>
      </w:tr>
    </w:tbl>
    <w:p w:rsidR="0002285E" w:rsidRDefault="0002285E">
      <w:pPr>
        <w:spacing w:line="240" w:lineRule="auto"/>
        <w:rPr>
          <w:rFonts w:ascii="Calibri" w:eastAsia="Calibri" w:hAnsi="Calibri" w:cs="Calibri"/>
          <w:sz w:val="16"/>
          <w:szCs w:val="16"/>
        </w:rPr>
      </w:pPr>
    </w:p>
    <w:tbl>
      <w:tblPr>
        <w:tblStyle w:val="a0"/>
        <w:tblW w:w="1104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0"/>
        <w:gridCol w:w="5040"/>
      </w:tblGrid>
      <w:tr w:rsidR="0002285E">
        <w:trPr>
          <w:trHeight w:val="225"/>
        </w:trPr>
        <w:tc>
          <w:tcPr>
            <w:tcW w:w="11040" w:type="dxa"/>
            <w:gridSpan w:val="2"/>
            <w:shd w:val="clear" w:color="auto" w:fill="548235"/>
            <w:tcMar>
              <w:top w:w="57" w:type="dxa"/>
              <w:bottom w:w="57" w:type="dxa"/>
            </w:tcMar>
          </w:tcPr>
          <w:p w:rsidR="0002285E" w:rsidRDefault="000934FD">
            <w:pPr>
              <w:spacing w:after="120"/>
              <w:rPr>
                <w:rFonts w:ascii="Calibri" w:eastAsia="Calibri" w:hAnsi="Calibri" w:cs="Calibri"/>
                <w:color w:val="FFFFFF"/>
                <w:sz w:val="24"/>
                <w:szCs w:val="24"/>
              </w:rPr>
            </w:pPr>
            <w:r>
              <w:rPr>
                <w:rFonts w:ascii="Calibri" w:eastAsia="Calibri" w:hAnsi="Calibri" w:cs="Calibri"/>
                <w:b/>
                <w:color w:val="FFFFFF"/>
                <w:sz w:val="24"/>
                <w:szCs w:val="24"/>
              </w:rPr>
              <w:t>Guidance</w:t>
            </w:r>
          </w:p>
        </w:tc>
      </w:tr>
      <w:tr w:rsidR="0002285E">
        <w:trPr>
          <w:trHeight w:val="755"/>
        </w:trPr>
        <w:tc>
          <w:tcPr>
            <w:tcW w:w="11040" w:type="dxa"/>
            <w:gridSpan w:val="2"/>
            <w:tcMar>
              <w:top w:w="57" w:type="dxa"/>
              <w:bottom w:w="57" w:type="dxa"/>
            </w:tcMar>
          </w:tcPr>
          <w:p w:rsidR="0002285E" w:rsidRDefault="000934FD">
            <w:pPr>
              <w:rPr>
                <w:rFonts w:ascii="Calibri" w:eastAsia="Calibri" w:hAnsi="Calibri" w:cs="Calibri"/>
                <w:color w:val="0B0C0C"/>
                <w:highlight w:val="white"/>
              </w:rPr>
            </w:pPr>
            <w:r>
              <w:rPr>
                <w:rFonts w:ascii="Calibri" w:eastAsia="Calibri" w:hAnsi="Calibri" w:cs="Calibri"/>
                <w:color w:val="0B0C0C"/>
                <w:highlight w:val="white"/>
              </w:rPr>
              <w:t>Children and young people across the country have experienced unprecedented disruption to their education as a result of coronavirus (COVID-19). Those from the most vulnerable and disadvantaged backgrounds will be among those hardest hit. The aggregate impact of lost time in education will be substantial, and the scale of our response must match the scale of the challenge.</w:t>
            </w:r>
          </w:p>
          <w:p w:rsidR="0002285E" w:rsidRDefault="0002285E">
            <w:pPr>
              <w:rPr>
                <w:rFonts w:ascii="Calibri" w:eastAsia="Calibri" w:hAnsi="Calibri" w:cs="Calibri"/>
                <w:color w:val="0B0C0C"/>
                <w:highlight w:val="white"/>
              </w:rPr>
            </w:pPr>
          </w:p>
          <w:p w:rsidR="0002285E" w:rsidRDefault="000934FD">
            <w:pPr>
              <w:rPr>
                <w:rFonts w:ascii="Calibri" w:eastAsia="Calibri" w:hAnsi="Calibri" w:cs="Calibri"/>
                <w:color w:val="0B0C0C"/>
                <w:highlight w:val="white"/>
              </w:rPr>
            </w:pPr>
            <w:r>
              <w:rPr>
                <w:rFonts w:ascii="Calibri" w:eastAsia="Calibri" w:hAnsi="Calibri" w:cs="Calibri"/>
                <w:color w:val="0B0C0C"/>
                <w:highlight w:val="white"/>
              </w:rPr>
              <w:t xml:space="preserve">Schools’ allocations will be calculated on a per pupil basis, providing each mainstream school with a total of £80 for each pupil in </w:t>
            </w:r>
            <w:proofErr w:type="gramStart"/>
            <w:r>
              <w:rPr>
                <w:rFonts w:ascii="Calibri" w:eastAsia="Calibri" w:hAnsi="Calibri" w:cs="Calibri"/>
                <w:color w:val="0B0C0C"/>
                <w:highlight w:val="white"/>
              </w:rPr>
              <w:t>years</w:t>
            </w:r>
            <w:proofErr w:type="gramEnd"/>
            <w:r>
              <w:rPr>
                <w:rFonts w:ascii="Calibri" w:eastAsia="Calibri" w:hAnsi="Calibri" w:cs="Calibri"/>
                <w:color w:val="0B0C0C"/>
                <w:highlight w:val="white"/>
              </w:rPr>
              <w:t xml:space="preserve"> reception through to 11.</w:t>
            </w:r>
          </w:p>
          <w:p w:rsidR="0002285E" w:rsidRDefault="0002285E">
            <w:pPr>
              <w:rPr>
                <w:rFonts w:ascii="Calibri" w:eastAsia="Calibri" w:hAnsi="Calibri" w:cs="Calibri"/>
                <w:color w:val="0B0C0C"/>
                <w:highlight w:val="white"/>
              </w:rPr>
            </w:pPr>
          </w:p>
          <w:p w:rsidR="0002285E" w:rsidRDefault="000934FD">
            <w:pPr>
              <w:rPr>
                <w:rFonts w:ascii="Calibri" w:eastAsia="Calibri" w:hAnsi="Calibri" w:cs="Calibri"/>
              </w:rPr>
            </w:pPr>
            <w:r>
              <w:rPr>
                <w:rFonts w:ascii="Calibri" w:eastAsia="Calibri" w:hAnsi="Calibri" w:cs="Calibri"/>
                <w:color w:val="0B0C0C"/>
                <w:highlight w:val="white"/>
              </w:rPr>
              <w:t>As the catch-up premium has been designed to mitigate the effects of the unique disruption caused by coronavirus (COVID-19), the grant will only be available for the 2020 to 2021 academic year. It will not be added to schools’ baselines in calculating future years’ funding allocations.</w:t>
            </w:r>
          </w:p>
        </w:tc>
      </w:tr>
      <w:tr w:rsidR="0002285E">
        <w:trPr>
          <w:trHeight w:val="332"/>
        </w:trPr>
        <w:tc>
          <w:tcPr>
            <w:tcW w:w="6000" w:type="dxa"/>
            <w:shd w:val="clear" w:color="auto" w:fill="548235"/>
            <w:tcMar>
              <w:top w:w="57" w:type="dxa"/>
              <w:bottom w:w="57" w:type="dxa"/>
            </w:tcMar>
          </w:tcPr>
          <w:p w:rsidR="0002285E" w:rsidRDefault="000934FD">
            <w:pPr>
              <w:rPr>
                <w:rFonts w:ascii="Calibri" w:eastAsia="Calibri" w:hAnsi="Calibri" w:cs="Calibri"/>
                <w:color w:val="FFFFFF"/>
                <w:sz w:val="24"/>
                <w:szCs w:val="24"/>
              </w:rPr>
            </w:pPr>
            <w:r>
              <w:rPr>
                <w:rFonts w:ascii="Calibri" w:eastAsia="Calibri" w:hAnsi="Calibri" w:cs="Calibri"/>
                <w:b/>
                <w:color w:val="FFFFFF"/>
                <w:sz w:val="24"/>
                <w:szCs w:val="24"/>
              </w:rPr>
              <w:t>Use of Funds</w:t>
            </w:r>
          </w:p>
        </w:tc>
        <w:tc>
          <w:tcPr>
            <w:tcW w:w="5040" w:type="dxa"/>
            <w:shd w:val="clear" w:color="auto" w:fill="548235"/>
          </w:tcPr>
          <w:p w:rsidR="0002285E" w:rsidRDefault="000934FD">
            <w:pPr>
              <w:rPr>
                <w:rFonts w:ascii="Calibri" w:eastAsia="Calibri" w:hAnsi="Calibri" w:cs="Calibri"/>
                <w:b/>
                <w:color w:val="FFFFFF"/>
                <w:sz w:val="24"/>
                <w:szCs w:val="24"/>
              </w:rPr>
            </w:pPr>
            <w:r>
              <w:rPr>
                <w:rFonts w:ascii="Calibri" w:eastAsia="Calibri" w:hAnsi="Calibri" w:cs="Calibri"/>
                <w:b/>
                <w:color w:val="FFFFFF"/>
                <w:sz w:val="24"/>
                <w:szCs w:val="24"/>
              </w:rPr>
              <w:t>EEF Recommendations</w:t>
            </w:r>
          </w:p>
        </w:tc>
      </w:tr>
      <w:tr w:rsidR="0002285E">
        <w:trPr>
          <w:trHeight w:val="755"/>
        </w:trPr>
        <w:tc>
          <w:tcPr>
            <w:tcW w:w="6000" w:type="dxa"/>
            <w:tcMar>
              <w:top w:w="57" w:type="dxa"/>
              <w:bottom w:w="57" w:type="dxa"/>
            </w:tcMar>
          </w:tcPr>
          <w:p w:rsidR="0002285E" w:rsidRDefault="000934FD">
            <w:pPr>
              <w:shd w:val="clear" w:color="auto" w:fill="FFFFFF"/>
              <w:rPr>
                <w:rFonts w:ascii="Calibri" w:eastAsia="Calibri" w:hAnsi="Calibri" w:cs="Calibri"/>
                <w:color w:val="0B0C0C"/>
              </w:rPr>
            </w:pPr>
            <w:r>
              <w:rPr>
                <w:rFonts w:ascii="Calibri" w:eastAsia="Calibri" w:hAnsi="Calibri" w:cs="Calibri"/>
                <w:color w:val="0B0C0C"/>
              </w:rPr>
              <w:t>Schools should use this funding for specific activities to support their pupils to catch up for lost teaching over the previous months, in line with the guidance on </w:t>
            </w:r>
            <w:hyperlink r:id="rId6" w:anchor="section-3-curriculum-behaviour-and-pastoral-support">
              <w:r>
                <w:rPr>
                  <w:rFonts w:ascii="Calibri" w:eastAsia="Calibri" w:hAnsi="Calibri" w:cs="Calibri"/>
                  <w:color w:val="4C2C92"/>
                  <w:u w:val="single"/>
                </w:rPr>
                <w:t>curriculum expectations for the next academic year</w:t>
              </w:r>
            </w:hyperlink>
            <w:r>
              <w:rPr>
                <w:rFonts w:ascii="Calibri" w:eastAsia="Calibri" w:hAnsi="Calibri" w:cs="Calibri"/>
                <w:color w:val="0B0C0C"/>
              </w:rPr>
              <w:t>.</w:t>
            </w:r>
          </w:p>
          <w:p w:rsidR="0002285E" w:rsidRDefault="000934FD">
            <w:pPr>
              <w:shd w:val="clear" w:color="auto" w:fill="FFFFFF"/>
              <w:spacing w:before="300" w:after="300"/>
              <w:rPr>
                <w:rFonts w:ascii="Calibri" w:eastAsia="Calibri" w:hAnsi="Calibri" w:cs="Calibri"/>
                <w:color w:val="0B0C0C"/>
              </w:rPr>
            </w:pPr>
            <w:r>
              <w:rPr>
                <w:rFonts w:ascii="Calibri" w:eastAsia="Calibri" w:hAnsi="Calibri" w:cs="Calibri"/>
                <w:color w:val="0B0C0C"/>
              </w:rPr>
              <w:t>Schools have the flexibility to spend their funding in the best way for their cohort and circumstances.</w:t>
            </w:r>
          </w:p>
          <w:p w:rsidR="0002285E" w:rsidRDefault="000934FD">
            <w:pPr>
              <w:shd w:val="clear" w:color="auto" w:fill="FFFFFF"/>
              <w:rPr>
                <w:rFonts w:ascii="Calibri" w:eastAsia="Calibri" w:hAnsi="Calibri" w:cs="Calibri"/>
              </w:rPr>
            </w:pPr>
            <w:r>
              <w:rPr>
                <w:rFonts w:ascii="Calibri" w:eastAsia="Calibri" w:hAnsi="Calibri" w:cs="Calibri"/>
                <w:color w:val="0B0C0C"/>
              </w:rPr>
              <w:t>To support schools to make the best use of this funding, the Education Endowment Foundation (EEF) has published a </w:t>
            </w:r>
            <w:hyperlink r:id="rId7" w:anchor="nav-covid-19-support-guide-for-schools1">
              <w:r>
                <w:rPr>
                  <w:rFonts w:ascii="Calibri" w:eastAsia="Calibri" w:hAnsi="Calibri" w:cs="Calibri"/>
                  <w:color w:val="4C2C92"/>
                  <w:u w:val="single"/>
                </w:rPr>
                <w:t>coronavirus (COVID-19) support guide for schools</w:t>
              </w:r>
            </w:hyperlink>
            <w:r>
              <w:rPr>
                <w:rFonts w:ascii="Calibri" w:eastAsia="Calibri" w:hAnsi="Calibri" w:cs="Calibri"/>
                <w:color w:val="0B0C0C"/>
              </w:rPr>
              <w:t> with evidence-based approaches to catch up for all students. Schools should use this document to help them direct their additional funding in the most effective way.</w:t>
            </w:r>
          </w:p>
        </w:tc>
        <w:tc>
          <w:tcPr>
            <w:tcW w:w="5040" w:type="dxa"/>
          </w:tcPr>
          <w:p w:rsidR="0002285E" w:rsidRDefault="000934FD">
            <w:pPr>
              <w:rPr>
                <w:rFonts w:ascii="Calibri" w:eastAsia="Calibri" w:hAnsi="Calibri" w:cs="Calibri"/>
              </w:rPr>
            </w:pPr>
            <w:r>
              <w:rPr>
                <w:rFonts w:ascii="Calibri" w:eastAsia="Calibri" w:hAnsi="Calibri" w:cs="Calibri"/>
              </w:rPr>
              <w:t>The EEF advises the following:</w:t>
            </w:r>
          </w:p>
          <w:p w:rsidR="0002285E" w:rsidRDefault="000934FD">
            <w:pPr>
              <w:rPr>
                <w:rFonts w:ascii="Calibri" w:eastAsia="Calibri" w:hAnsi="Calibri" w:cs="Calibri"/>
              </w:rPr>
            </w:pPr>
            <w:r>
              <w:rPr>
                <w:rFonts w:ascii="Calibri" w:eastAsia="Calibri" w:hAnsi="Calibri" w:cs="Calibri"/>
              </w:rPr>
              <w:t xml:space="preserve">Teaching and whole school strategies </w:t>
            </w:r>
          </w:p>
          <w:p w:rsidR="0002285E" w:rsidRDefault="000934FD">
            <w:pPr>
              <w:numPr>
                <w:ilvl w:val="0"/>
                <w:numId w:val="4"/>
              </w:numPr>
              <w:rPr>
                <w:rFonts w:ascii="Calibri" w:eastAsia="Calibri" w:hAnsi="Calibri" w:cs="Calibri"/>
              </w:rPr>
            </w:pPr>
            <w:r>
              <w:rPr>
                <w:rFonts w:ascii="Calibri" w:eastAsia="Calibri" w:hAnsi="Calibri" w:cs="Calibri"/>
              </w:rPr>
              <w:t>Supporting great teaching</w:t>
            </w:r>
          </w:p>
          <w:p w:rsidR="0002285E" w:rsidRDefault="000934FD">
            <w:pPr>
              <w:numPr>
                <w:ilvl w:val="0"/>
                <w:numId w:val="4"/>
              </w:numPr>
              <w:rPr>
                <w:rFonts w:ascii="Calibri" w:eastAsia="Calibri" w:hAnsi="Calibri" w:cs="Calibri"/>
              </w:rPr>
            </w:pPr>
            <w:r>
              <w:rPr>
                <w:rFonts w:ascii="Calibri" w:eastAsia="Calibri" w:hAnsi="Calibri" w:cs="Calibri"/>
              </w:rPr>
              <w:t xml:space="preserve">Pupil assessment and feedback </w:t>
            </w:r>
          </w:p>
          <w:p w:rsidR="0002285E" w:rsidRDefault="000934FD">
            <w:pPr>
              <w:numPr>
                <w:ilvl w:val="0"/>
                <w:numId w:val="4"/>
              </w:numPr>
              <w:rPr>
                <w:rFonts w:ascii="Calibri" w:eastAsia="Calibri" w:hAnsi="Calibri" w:cs="Calibri"/>
              </w:rPr>
            </w:pPr>
            <w:r>
              <w:rPr>
                <w:rFonts w:ascii="Calibri" w:eastAsia="Calibri" w:hAnsi="Calibri" w:cs="Calibri"/>
              </w:rPr>
              <w:t>Transition support</w:t>
            </w:r>
          </w:p>
          <w:p w:rsidR="0002285E" w:rsidRDefault="000934FD">
            <w:pPr>
              <w:rPr>
                <w:rFonts w:ascii="Calibri" w:eastAsia="Calibri" w:hAnsi="Calibri" w:cs="Calibri"/>
              </w:rPr>
            </w:pPr>
            <w:r>
              <w:rPr>
                <w:rFonts w:ascii="Calibri" w:eastAsia="Calibri" w:hAnsi="Calibri" w:cs="Calibri"/>
              </w:rPr>
              <w:t xml:space="preserve">Targeted approaches </w:t>
            </w:r>
          </w:p>
          <w:p w:rsidR="0002285E" w:rsidRDefault="000934FD">
            <w:pPr>
              <w:numPr>
                <w:ilvl w:val="0"/>
                <w:numId w:val="1"/>
              </w:numPr>
              <w:rPr>
                <w:rFonts w:ascii="Calibri" w:eastAsia="Calibri" w:hAnsi="Calibri" w:cs="Calibri"/>
              </w:rPr>
            </w:pPr>
            <w:r>
              <w:rPr>
                <w:rFonts w:ascii="Calibri" w:eastAsia="Calibri" w:hAnsi="Calibri" w:cs="Calibri"/>
              </w:rPr>
              <w:t xml:space="preserve">One to one and small group tuition </w:t>
            </w:r>
          </w:p>
          <w:p w:rsidR="0002285E" w:rsidRDefault="000934FD">
            <w:pPr>
              <w:numPr>
                <w:ilvl w:val="0"/>
                <w:numId w:val="1"/>
              </w:numPr>
              <w:rPr>
                <w:rFonts w:ascii="Calibri" w:eastAsia="Calibri" w:hAnsi="Calibri" w:cs="Calibri"/>
              </w:rPr>
            </w:pPr>
            <w:r>
              <w:rPr>
                <w:rFonts w:ascii="Calibri" w:eastAsia="Calibri" w:hAnsi="Calibri" w:cs="Calibri"/>
              </w:rPr>
              <w:t xml:space="preserve">Intervention </w:t>
            </w:r>
            <w:proofErr w:type="spellStart"/>
            <w:r>
              <w:rPr>
                <w:rFonts w:ascii="Calibri" w:eastAsia="Calibri" w:hAnsi="Calibri" w:cs="Calibri"/>
              </w:rPr>
              <w:t>programmes</w:t>
            </w:r>
            <w:proofErr w:type="spellEnd"/>
            <w:r>
              <w:rPr>
                <w:rFonts w:ascii="Calibri" w:eastAsia="Calibri" w:hAnsi="Calibri" w:cs="Calibri"/>
              </w:rPr>
              <w:t xml:space="preserve"> </w:t>
            </w:r>
          </w:p>
          <w:p w:rsidR="0002285E" w:rsidRDefault="000934FD">
            <w:pPr>
              <w:numPr>
                <w:ilvl w:val="0"/>
                <w:numId w:val="1"/>
              </w:numPr>
              <w:rPr>
                <w:rFonts w:ascii="Calibri" w:eastAsia="Calibri" w:hAnsi="Calibri" w:cs="Calibri"/>
              </w:rPr>
            </w:pPr>
            <w:r>
              <w:rPr>
                <w:rFonts w:ascii="Calibri" w:eastAsia="Calibri" w:hAnsi="Calibri" w:cs="Calibri"/>
              </w:rPr>
              <w:t>Extended school time</w:t>
            </w:r>
          </w:p>
          <w:p w:rsidR="0002285E" w:rsidRDefault="000934FD">
            <w:pPr>
              <w:rPr>
                <w:rFonts w:ascii="Calibri" w:eastAsia="Calibri" w:hAnsi="Calibri" w:cs="Calibri"/>
              </w:rPr>
            </w:pPr>
            <w:r>
              <w:rPr>
                <w:rFonts w:ascii="Calibri" w:eastAsia="Calibri" w:hAnsi="Calibri" w:cs="Calibri"/>
              </w:rPr>
              <w:t xml:space="preserve">Wider strategies </w:t>
            </w:r>
          </w:p>
          <w:p w:rsidR="0002285E" w:rsidRDefault="000934FD">
            <w:pPr>
              <w:numPr>
                <w:ilvl w:val="0"/>
                <w:numId w:val="2"/>
              </w:numPr>
              <w:rPr>
                <w:rFonts w:ascii="Calibri" w:eastAsia="Calibri" w:hAnsi="Calibri" w:cs="Calibri"/>
              </w:rPr>
            </w:pPr>
            <w:r>
              <w:rPr>
                <w:rFonts w:ascii="Calibri" w:eastAsia="Calibri" w:hAnsi="Calibri" w:cs="Calibri"/>
              </w:rPr>
              <w:t xml:space="preserve">Supporting parent and </w:t>
            </w:r>
            <w:proofErr w:type="spellStart"/>
            <w:r>
              <w:rPr>
                <w:rFonts w:ascii="Calibri" w:eastAsia="Calibri" w:hAnsi="Calibri" w:cs="Calibri"/>
              </w:rPr>
              <w:t>carers</w:t>
            </w:r>
            <w:proofErr w:type="spellEnd"/>
            <w:r>
              <w:rPr>
                <w:rFonts w:ascii="Calibri" w:eastAsia="Calibri" w:hAnsi="Calibri" w:cs="Calibri"/>
              </w:rPr>
              <w:t xml:space="preserve"> </w:t>
            </w:r>
          </w:p>
          <w:p w:rsidR="0002285E" w:rsidRDefault="000934FD">
            <w:pPr>
              <w:numPr>
                <w:ilvl w:val="0"/>
                <w:numId w:val="2"/>
              </w:numPr>
              <w:rPr>
                <w:rFonts w:ascii="Calibri" w:eastAsia="Calibri" w:hAnsi="Calibri" w:cs="Calibri"/>
              </w:rPr>
            </w:pPr>
            <w:r>
              <w:rPr>
                <w:rFonts w:ascii="Calibri" w:eastAsia="Calibri" w:hAnsi="Calibri" w:cs="Calibri"/>
              </w:rPr>
              <w:t xml:space="preserve">Access to technology </w:t>
            </w:r>
          </w:p>
          <w:p w:rsidR="0002285E" w:rsidRDefault="000934FD">
            <w:pPr>
              <w:numPr>
                <w:ilvl w:val="0"/>
                <w:numId w:val="2"/>
              </w:numPr>
              <w:shd w:val="clear" w:color="auto" w:fill="FFFFFF"/>
              <w:rPr>
                <w:color w:val="0B0C0C"/>
                <w:sz w:val="29"/>
                <w:szCs w:val="29"/>
              </w:rPr>
            </w:pPr>
            <w:r>
              <w:rPr>
                <w:rFonts w:ascii="Calibri" w:eastAsia="Calibri" w:hAnsi="Calibri" w:cs="Calibri"/>
              </w:rPr>
              <w:t>Summer support</w:t>
            </w:r>
          </w:p>
        </w:tc>
      </w:tr>
    </w:tbl>
    <w:p w:rsidR="0002285E" w:rsidRDefault="0002285E">
      <w:pPr>
        <w:spacing w:line="240" w:lineRule="auto"/>
        <w:rPr>
          <w:rFonts w:ascii="Calibri" w:eastAsia="Calibri" w:hAnsi="Calibri" w:cs="Calibri"/>
          <w:sz w:val="16"/>
          <w:szCs w:val="16"/>
        </w:rPr>
      </w:pPr>
    </w:p>
    <w:tbl>
      <w:tblPr>
        <w:tblStyle w:val="a1"/>
        <w:tblW w:w="10965"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9585"/>
      </w:tblGrid>
      <w:tr w:rsidR="0002285E">
        <w:tc>
          <w:tcPr>
            <w:tcW w:w="10965" w:type="dxa"/>
            <w:gridSpan w:val="2"/>
            <w:shd w:val="clear" w:color="auto" w:fill="548235"/>
            <w:tcMar>
              <w:top w:w="57" w:type="dxa"/>
              <w:bottom w:w="57" w:type="dxa"/>
            </w:tcMar>
          </w:tcPr>
          <w:p w:rsidR="0002285E" w:rsidRDefault="000934FD">
            <w:pPr>
              <w:rPr>
                <w:rFonts w:ascii="Calibri" w:eastAsia="Calibri" w:hAnsi="Calibri" w:cs="Calibri"/>
                <w:b/>
                <w:color w:val="FFFFFF"/>
                <w:sz w:val="24"/>
                <w:szCs w:val="24"/>
              </w:rPr>
            </w:pPr>
            <w:r>
              <w:rPr>
                <w:rFonts w:ascii="Calibri" w:eastAsia="Calibri" w:hAnsi="Calibri" w:cs="Calibri"/>
                <w:b/>
                <w:color w:val="FFFFFF"/>
                <w:sz w:val="24"/>
                <w:szCs w:val="24"/>
              </w:rPr>
              <w:lastRenderedPageBreak/>
              <w:t>Identified impact of lockdown</w:t>
            </w:r>
          </w:p>
        </w:tc>
      </w:tr>
      <w:tr w:rsidR="0002285E">
        <w:tc>
          <w:tcPr>
            <w:tcW w:w="1380" w:type="dxa"/>
            <w:tcMar>
              <w:top w:w="57" w:type="dxa"/>
              <w:bottom w:w="57" w:type="dxa"/>
            </w:tcMar>
          </w:tcPr>
          <w:p w:rsidR="0002285E" w:rsidRDefault="0002285E">
            <w:pPr>
              <w:tabs>
                <w:tab w:val="left" w:pos="75"/>
              </w:tabs>
              <w:rPr>
                <w:rFonts w:ascii="Calibri" w:eastAsia="Calibri" w:hAnsi="Calibri" w:cs="Calibri"/>
                <w:b/>
              </w:rPr>
            </w:pPr>
          </w:p>
          <w:p w:rsidR="0002285E" w:rsidRDefault="000934FD">
            <w:pPr>
              <w:tabs>
                <w:tab w:val="left" w:pos="75"/>
              </w:tabs>
              <w:rPr>
                <w:rFonts w:ascii="Calibri" w:eastAsia="Calibri" w:hAnsi="Calibri" w:cs="Calibri"/>
                <w:b/>
              </w:rPr>
            </w:pPr>
            <w:proofErr w:type="spellStart"/>
            <w:r>
              <w:rPr>
                <w:rFonts w:ascii="Calibri" w:eastAsia="Calibri" w:hAnsi="Calibri" w:cs="Calibri"/>
                <w:b/>
              </w:rPr>
              <w:t>Maths</w:t>
            </w:r>
            <w:proofErr w:type="spellEnd"/>
          </w:p>
        </w:tc>
        <w:tc>
          <w:tcPr>
            <w:tcW w:w="9585" w:type="dxa"/>
          </w:tcPr>
          <w:p w:rsidR="0002285E" w:rsidRDefault="0002285E">
            <w:pPr>
              <w:rPr>
                <w:rFonts w:ascii="Calibri" w:eastAsia="Calibri" w:hAnsi="Calibri" w:cs="Calibri"/>
              </w:rPr>
            </w:pPr>
          </w:p>
          <w:p w:rsidR="0002285E" w:rsidRDefault="000934FD">
            <w:pPr>
              <w:rPr>
                <w:rFonts w:ascii="Calibri" w:eastAsia="Calibri" w:hAnsi="Calibri" w:cs="Calibri"/>
              </w:rPr>
            </w:pPr>
            <w:r>
              <w:rPr>
                <w:rFonts w:ascii="Calibri" w:eastAsia="Calibri" w:hAnsi="Calibri" w:cs="Calibri"/>
              </w:rPr>
              <w:t xml:space="preserve">Children have a positive attitude towards </w:t>
            </w:r>
            <w:proofErr w:type="spellStart"/>
            <w:r>
              <w:rPr>
                <w:rFonts w:ascii="Calibri" w:eastAsia="Calibri" w:hAnsi="Calibri" w:cs="Calibri"/>
              </w:rPr>
              <w:t>maths</w:t>
            </w:r>
            <w:proofErr w:type="spellEnd"/>
            <w:r>
              <w:rPr>
                <w:rFonts w:ascii="Calibri" w:eastAsia="Calibri" w:hAnsi="Calibri" w:cs="Calibri"/>
              </w:rPr>
              <w:t xml:space="preserve"> and lockdown has not affected their attitudes however they are quite simply, ‘behind’. </w:t>
            </w:r>
          </w:p>
          <w:p w:rsidR="0002285E" w:rsidRDefault="000934FD">
            <w:pPr>
              <w:rPr>
                <w:rFonts w:ascii="Calibri" w:eastAsia="Calibri" w:hAnsi="Calibri" w:cs="Calibri"/>
              </w:rPr>
            </w:pPr>
            <w:r>
              <w:rPr>
                <w:rFonts w:ascii="Calibri" w:eastAsia="Calibri" w:hAnsi="Calibri" w:cs="Calibri"/>
              </w:rPr>
              <w:t xml:space="preserve">Specific content has been missed for some who did not engage with remote learning, leading to gaps in learning and regression of skills and knowledge previously held. </w:t>
            </w:r>
          </w:p>
          <w:p w:rsidR="0002285E" w:rsidRDefault="000934FD">
            <w:pPr>
              <w:rPr>
                <w:rFonts w:ascii="Calibri" w:eastAsia="Calibri" w:hAnsi="Calibri" w:cs="Calibri"/>
              </w:rPr>
            </w:pPr>
            <w:r>
              <w:rPr>
                <w:rFonts w:ascii="Calibri" w:eastAsia="Calibri" w:hAnsi="Calibri" w:cs="Calibri"/>
              </w:rPr>
              <w:t xml:space="preserve">Recall of basic skills has suffered – children are not able to recall addition facts, times tables and have forgotten once taught calculation strategies. </w:t>
            </w:r>
          </w:p>
        </w:tc>
      </w:tr>
      <w:tr w:rsidR="0002285E">
        <w:tc>
          <w:tcPr>
            <w:tcW w:w="1380" w:type="dxa"/>
            <w:tcMar>
              <w:top w:w="57" w:type="dxa"/>
              <w:bottom w:w="57" w:type="dxa"/>
            </w:tcMar>
          </w:tcPr>
          <w:p w:rsidR="0002285E" w:rsidRDefault="0002285E">
            <w:pPr>
              <w:tabs>
                <w:tab w:val="left" w:pos="75"/>
              </w:tabs>
              <w:rPr>
                <w:rFonts w:ascii="Calibri" w:eastAsia="Calibri" w:hAnsi="Calibri" w:cs="Calibri"/>
                <w:b/>
              </w:rPr>
            </w:pPr>
          </w:p>
          <w:p w:rsidR="0002285E" w:rsidRDefault="000934FD">
            <w:pPr>
              <w:tabs>
                <w:tab w:val="left" w:pos="75"/>
              </w:tabs>
              <w:rPr>
                <w:rFonts w:ascii="Calibri" w:eastAsia="Calibri" w:hAnsi="Calibri" w:cs="Calibri"/>
                <w:b/>
              </w:rPr>
            </w:pPr>
            <w:r>
              <w:rPr>
                <w:rFonts w:ascii="Calibri" w:eastAsia="Calibri" w:hAnsi="Calibri" w:cs="Calibri"/>
                <w:b/>
              </w:rPr>
              <w:t>Writing</w:t>
            </w:r>
          </w:p>
        </w:tc>
        <w:tc>
          <w:tcPr>
            <w:tcW w:w="9585" w:type="dxa"/>
          </w:tcPr>
          <w:p w:rsidR="0002285E" w:rsidRDefault="0002285E">
            <w:pPr>
              <w:rPr>
                <w:rFonts w:ascii="Calibri" w:eastAsia="Calibri" w:hAnsi="Calibri" w:cs="Calibri"/>
              </w:rPr>
            </w:pPr>
          </w:p>
          <w:p w:rsidR="0002285E" w:rsidRDefault="000934FD">
            <w:pPr>
              <w:rPr>
                <w:rFonts w:ascii="Calibri" w:eastAsia="Calibri" w:hAnsi="Calibri" w:cs="Calibri"/>
              </w:rPr>
            </w:pPr>
            <w:r>
              <w:rPr>
                <w:rFonts w:ascii="Calibri" w:eastAsia="Calibri" w:hAnsi="Calibri" w:cs="Calibri"/>
              </w:rPr>
              <w:t>Children continue to have a positive attitude towards writing and lockdown has not affected this.</w:t>
            </w:r>
          </w:p>
          <w:p w:rsidR="0002285E" w:rsidRDefault="000934FD">
            <w:pPr>
              <w:rPr>
                <w:rFonts w:ascii="Calibri" w:eastAsia="Calibri" w:hAnsi="Calibri" w:cs="Calibri"/>
              </w:rPr>
            </w:pPr>
            <w:r>
              <w:rPr>
                <w:rFonts w:ascii="Calibri" w:eastAsia="Calibri" w:hAnsi="Calibri" w:cs="Calibri"/>
              </w:rPr>
              <w:t xml:space="preserve">However, they have lost their stamina when writing, having had little time during lockdown to </w:t>
            </w:r>
            <w:proofErr w:type="spellStart"/>
            <w:r>
              <w:rPr>
                <w:rFonts w:ascii="Calibri" w:eastAsia="Calibri" w:hAnsi="Calibri" w:cs="Calibri"/>
              </w:rPr>
              <w:t>practise</w:t>
            </w:r>
            <w:proofErr w:type="spellEnd"/>
            <w:r>
              <w:rPr>
                <w:rFonts w:ascii="Calibri" w:eastAsia="Calibri" w:hAnsi="Calibri" w:cs="Calibri"/>
              </w:rPr>
              <w:t xml:space="preserve"> essential writing skills.  </w:t>
            </w:r>
          </w:p>
          <w:p w:rsidR="0002285E" w:rsidRDefault="000934FD">
            <w:pPr>
              <w:rPr>
                <w:rFonts w:ascii="Calibri" w:eastAsia="Calibri" w:hAnsi="Calibri" w:cs="Calibri"/>
              </w:rPr>
            </w:pPr>
            <w:r>
              <w:rPr>
                <w:rFonts w:ascii="Calibri" w:eastAsia="Calibri" w:hAnsi="Calibri" w:cs="Calibri"/>
              </w:rPr>
              <w:t>Children in EYFS and KS1 demonstrate poorer fine motor skills and children in KS2 have regressed in terms of their handwriting and control.</w:t>
            </w:r>
          </w:p>
          <w:p w:rsidR="0002285E" w:rsidRDefault="000934FD">
            <w:pPr>
              <w:rPr>
                <w:rFonts w:ascii="Calibri" w:eastAsia="Calibri" w:hAnsi="Calibri" w:cs="Calibri"/>
              </w:rPr>
            </w:pPr>
            <w:r>
              <w:rPr>
                <w:rFonts w:ascii="Calibri" w:eastAsia="Calibri" w:hAnsi="Calibri" w:cs="Calibri"/>
              </w:rPr>
              <w:t xml:space="preserve">The recall of basic features of writing, such as structure, </w:t>
            </w:r>
            <w:proofErr w:type="spellStart"/>
            <w:r>
              <w:rPr>
                <w:rFonts w:ascii="Calibri" w:eastAsia="Calibri" w:hAnsi="Calibri" w:cs="Calibri"/>
              </w:rPr>
              <w:t>organisation</w:t>
            </w:r>
            <w:proofErr w:type="spellEnd"/>
            <w:r>
              <w:rPr>
                <w:rFonts w:ascii="Calibri" w:eastAsia="Calibri" w:hAnsi="Calibri" w:cs="Calibri"/>
              </w:rPr>
              <w:t xml:space="preserve"> and grammar and punctuation have all been effected and children are having to recall skills and knowledge from not just the previous year but, in some cases the previous 2 or 3 years.</w:t>
            </w:r>
          </w:p>
          <w:p w:rsidR="0002285E" w:rsidRDefault="0002285E">
            <w:pPr>
              <w:rPr>
                <w:rFonts w:ascii="Calibri" w:eastAsia="Calibri" w:hAnsi="Calibri" w:cs="Calibri"/>
              </w:rPr>
            </w:pPr>
          </w:p>
        </w:tc>
      </w:tr>
      <w:tr w:rsidR="0002285E">
        <w:tc>
          <w:tcPr>
            <w:tcW w:w="1380" w:type="dxa"/>
            <w:tcMar>
              <w:top w:w="57" w:type="dxa"/>
              <w:bottom w:w="57" w:type="dxa"/>
            </w:tcMar>
          </w:tcPr>
          <w:p w:rsidR="0002285E" w:rsidRDefault="0002285E">
            <w:pPr>
              <w:tabs>
                <w:tab w:val="left" w:pos="75"/>
              </w:tabs>
              <w:rPr>
                <w:rFonts w:ascii="Calibri" w:eastAsia="Calibri" w:hAnsi="Calibri" w:cs="Calibri"/>
                <w:b/>
              </w:rPr>
            </w:pPr>
          </w:p>
          <w:p w:rsidR="0002285E" w:rsidRDefault="000934FD">
            <w:pPr>
              <w:tabs>
                <w:tab w:val="left" w:pos="75"/>
              </w:tabs>
              <w:rPr>
                <w:rFonts w:ascii="Calibri" w:eastAsia="Calibri" w:hAnsi="Calibri" w:cs="Calibri"/>
                <w:b/>
              </w:rPr>
            </w:pPr>
            <w:r>
              <w:rPr>
                <w:rFonts w:ascii="Calibri" w:eastAsia="Calibri" w:hAnsi="Calibri" w:cs="Calibri"/>
                <w:b/>
              </w:rPr>
              <w:t>Reading</w:t>
            </w:r>
          </w:p>
        </w:tc>
        <w:tc>
          <w:tcPr>
            <w:tcW w:w="9585" w:type="dxa"/>
          </w:tcPr>
          <w:p w:rsidR="0002285E" w:rsidRDefault="0002285E">
            <w:pPr>
              <w:rPr>
                <w:rFonts w:ascii="Calibri" w:eastAsia="Calibri" w:hAnsi="Calibri" w:cs="Calibri"/>
              </w:rPr>
            </w:pPr>
          </w:p>
          <w:p w:rsidR="0002285E" w:rsidRDefault="000934FD">
            <w:pPr>
              <w:rPr>
                <w:rFonts w:ascii="Calibri" w:eastAsia="Calibri" w:hAnsi="Calibri" w:cs="Calibri"/>
              </w:rPr>
            </w:pPr>
            <w:r>
              <w:rPr>
                <w:rFonts w:ascii="Calibri" w:eastAsia="Calibri" w:hAnsi="Calibri" w:cs="Calibri"/>
              </w:rPr>
              <w:t>Most children accessed reading during lockdown more than any other subject. This is something that was more accessible for families and required less teacher input. However, children are less fluent in their reading and the gap between those children that read widely and those children who don’t is now increasingly wide. The bottom 20% of readers have been disproportionately.</w:t>
            </w:r>
          </w:p>
          <w:p w:rsidR="0002285E" w:rsidRDefault="000934FD">
            <w:pPr>
              <w:rPr>
                <w:rFonts w:ascii="Calibri" w:eastAsia="Calibri" w:hAnsi="Calibri" w:cs="Calibri"/>
              </w:rPr>
            </w:pPr>
            <w:r>
              <w:rPr>
                <w:rFonts w:ascii="Calibri" w:eastAsia="Calibri" w:hAnsi="Calibri" w:cs="Calibri"/>
              </w:rPr>
              <w:t>Children’s knowledge and application of phonics has seen a dramatic decline despite ongoing support during lockdown. This is an aspect we will target as the ramifications of being unable to read fluently will impact all other subject areas.</w:t>
            </w:r>
          </w:p>
          <w:p w:rsidR="0002285E" w:rsidRDefault="0002285E">
            <w:pPr>
              <w:rPr>
                <w:rFonts w:ascii="Calibri" w:eastAsia="Calibri" w:hAnsi="Calibri" w:cs="Calibri"/>
              </w:rPr>
            </w:pPr>
          </w:p>
        </w:tc>
      </w:tr>
      <w:tr w:rsidR="0002285E">
        <w:tc>
          <w:tcPr>
            <w:tcW w:w="1380" w:type="dxa"/>
            <w:tcMar>
              <w:top w:w="57" w:type="dxa"/>
              <w:bottom w:w="57" w:type="dxa"/>
            </w:tcMar>
          </w:tcPr>
          <w:p w:rsidR="0002285E" w:rsidRDefault="0002285E">
            <w:pPr>
              <w:tabs>
                <w:tab w:val="left" w:pos="75"/>
              </w:tabs>
              <w:rPr>
                <w:rFonts w:ascii="Calibri" w:eastAsia="Calibri" w:hAnsi="Calibri" w:cs="Calibri"/>
                <w:b/>
              </w:rPr>
            </w:pPr>
          </w:p>
          <w:p w:rsidR="0002285E" w:rsidRDefault="000934FD">
            <w:pPr>
              <w:tabs>
                <w:tab w:val="left" w:pos="75"/>
              </w:tabs>
              <w:rPr>
                <w:rFonts w:ascii="Calibri" w:eastAsia="Calibri" w:hAnsi="Calibri" w:cs="Calibri"/>
                <w:b/>
              </w:rPr>
            </w:pPr>
            <w:r>
              <w:rPr>
                <w:rFonts w:ascii="Calibri" w:eastAsia="Calibri" w:hAnsi="Calibri" w:cs="Calibri"/>
                <w:b/>
              </w:rPr>
              <w:t>Non-core</w:t>
            </w:r>
          </w:p>
        </w:tc>
        <w:tc>
          <w:tcPr>
            <w:tcW w:w="9585" w:type="dxa"/>
          </w:tcPr>
          <w:p w:rsidR="0002285E" w:rsidRDefault="0002285E">
            <w:pPr>
              <w:rPr>
                <w:rFonts w:ascii="Calibri" w:eastAsia="Calibri" w:hAnsi="Calibri" w:cs="Calibri"/>
              </w:rPr>
            </w:pPr>
          </w:p>
          <w:p w:rsidR="0002285E" w:rsidRDefault="000934FD">
            <w:pPr>
              <w:rPr>
                <w:rFonts w:ascii="Calibri" w:eastAsia="Calibri" w:hAnsi="Calibri" w:cs="Calibri"/>
              </w:rPr>
            </w:pPr>
            <w:r>
              <w:rPr>
                <w:rFonts w:ascii="Calibri" w:eastAsia="Calibri" w:hAnsi="Calibri" w:cs="Calibri"/>
              </w:rPr>
              <w:t xml:space="preserve">There are gaps in knowledge across foundation subject </w:t>
            </w:r>
            <w:proofErr w:type="gramStart"/>
            <w:r>
              <w:rPr>
                <w:rFonts w:ascii="Calibri" w:eastAsia="Calibri" w:hAnsi="Calibri" w:cs="Calibri"/>
              </w:rPr>
              <w:t>areas  –</w:t>
            </w:r>
            <w:proofErr w:type="gramEnd"/>
            <w:r>
              <w:rPr>
                <w:rFonts w:ascii="Calibri" w:eastAsia="Calibri" w:hAnsi="Calibri" w:cs="Calibri"/>
              </w:rPr>
              <w:t xml:space="preserve"> whole units of work have not been taught meaning that children are less able to access prerequisite knowledge when learning something new and they are less likely to make connections between concepts and themes throughout the curriculum. Children have also missed out on the curriculum experiences e.g. trips, visitors and powerful curriculum moments.</w:t>
            </w:r>
          </w:p>
          <w:p w:rsidR="0002285E" w:rsidRDefault="0002285E">
            <w:pPr>
              <w:rPr>
                <w:rFonts w:ascii="Calibri" w:eastAsia="Calibri" w:hAnsi="Calibri" w:cs="Calibri"/>
              </w:rPr>
            </w:pPr>
          </w:p>
          <w:p w:rsidR="0002285E" w:rsidRDefault="0002285E">
            <w:pPr>
              <w:rPr>
                <w:rFonts w:ascii="Calibri" w:eastAsia="Calibri" w:hAnsi="Calibri" w:cs="Calibri"/>
              </w:rPr>
            </w:pPr>
          </w:p>
        </w:tc>
      </w:tr>
    </w:tbl>
    <w:p w:rsidR="0002285E" w:rsidRDefault="000934FD">
      <w:pPr>
        <w:spacing w:line="240" w:lineRule="auto"/>
        <w:rPr>
          <w:rFonts w:ascii="Calibri" w:eastAsia="Calibri" w:hAnsi="Calibri" w:cs="Calibri"/>
        </w:rPr>
      </w:pPr>
      <w:r>
        <w:br w:type="page"/>
      </w:r>
    </w:p>
    <w:tbl>
      <w:tblPr>
        <w:tblStyle w:val="a2"/>
        <w:tblW w:w="11430" w:type="dxa"/>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5"/>
        <w:gridCol w:w="3585"/>
        <w:gridCol w:w="1530"/>
        <w:gridCol w:w="1020"/>
        <w:gridCol w:w="1050"/>
      </w:tblGrid>
      <w:tr w:rsidR="0002285E">
        <w:tc>
          <w:tcPr>
            <w:tcW w:w="11430" w:type="dxa"/>
            <w:gridSpan w:val="5"/>
            <w:shd w:val="clear" w:color="auto" w:fill="548235"/>
            <w:tcMar>
              <w:top w:w="57" w:type="dxa"/>
              <w:bottom w:w="57" w:type="dxa"/>
            </w:tcMar>
          </w:tcPr>
          <w:p w:rsidR="0002285E" w:rsidRDefault="000934FD">
            <w:pPr>
              <w:rPr>
                <w:rFonts w:ascii="Calibri" w:eastAsia="Calibri" w:hAnsi="Calibri" w:cs="Calibri"/>
                <w:color w:val="FFFFFF"/>
                <w:sz w:val="20"/>
                <w:szCs w:val="20"/>
              </w:rPr>
            </w:pPr>
            <w:r>
              <w:rPr>
                <w:rFonts w:ascii="Calibri" w:eastAsia="Calibri" w:hAnsi="Calibri" w:cs="Calibri"/>
                <w:b/>
                <w:color w:val="FFFFFF"/>
              </w:rPr>
              <w:lastRenderedPageBreak/>
              <w:t xml:space="preserve">Planned expenditure - </w:t>
            </w:r>
            <w:r>
              <w:rPr>
                <w:rFonts w:ascii="Calibri" w:eastAsia="Calibri" w:hAnsi="Calibri" w:cs="Calibri"/>
                <w:color w:val="FFFFFF"/>
                <w:sz w:val="20"/>
                <w:szCs w:val="20"/>
              </w:rPr>
              <w:t>The headings below are grouped into the categories outlined in the Education Endowment Foundation’s coronavirus support guide for schools)</w:t>
            </w:r>
          </w:p>
        </w:tc>
      </w:tr>
      <w:tr w:rsidR="0002285E">
        <w:tc>
          <w:tcPr>
            <w:tcW w:w="11430" w:type="dxa"/>
            <w:gridSpan w:val="5"/>
            <w:shd w:val="clear" w:color="auto" w:fill="D9D9D9"/>
            <w:tcMar>
              <w:top w:w="57" w:type="dxa"/>
              <w:bottom w:w="57" w:type="dxa"/>
            </w:tcMar>
          </w:tcPr>
          <w:p w:rsidR="0002285E" w:rsidRDefault="000934FD">
            <w:pPr>
              <w:numPr>
                <w:ilvl w:val="0"/>
                <w:numId w:val="3"/>
              </w:numPr>
              <w:ind w:left="426" w:hanging="142"/>
              <w:rPr>
                <w:rFonts w:ascii="Calibri" w:eastAsia="Calibri" w:hAnsi="Calibri" w:cs="Calibri"/>
                <w:b/>
                <w:sz w:val="20"/>
                <w:szCs w:val="20"/>
              </w:rPr>
            </w:pPr>
            <w:r>
              <w:rPr>
                <w:rFonts w:ascii="Calibri" w:eastAsia="Calibri" w:hAnsi="Calibri" w:cs="Calibri"/>
                <w:b/>
                <w:sz w:val="20"/>
                <w:szCs w:val="20"/>
              </w:rPr>
              <w:t>Teaching and whole-school strategies</w:t>
            </w:r>
          </w:p>
        </w:tc>
      </w:tr>
      <w:tr w:rsidR="0002285E">
        <w:trPr>
          <w:trHeight w:val="289"/>
        </w:trPr>
        <w:tc>
          <w:tcPr>
            <w:tcW w:w="4245" w:type="dxa"/>
            <w:tcMar>
              <w:top w:w="57" w:type="dxa"/>
              <w:bottom w:w="57" w:type="dxa"/>
            </w:tcMar>
          </w:tcPr>
          <w:p w:rsidR="0002285E" w:rsidRDefault="000934FD">
            <w:pPr>
              <w:rPr>
                <w:rFonts w:ascii="Calibri" w:eastAsia="Calibri" w:hAnsi="Calibri" w:cs="Calibri"/>
                <w:b/>
                <w:sz w:val="20"/>
                <w:szCs w:val="20"/>
              </w:rPr>
            </w:pPr>
            <w:r>
              <w:rPr>
                <w:rFonts w:ascii="Calibri" w:eastAsia="Calibri" w:hAnsi="Calibri" w:cs="Calibri"/>
                <w:b/>
                <w:sz w:val="20"/>
                <w:szCs w:val="20"/>
              </w:rPr>
              <w:t>Desired outcome</w:t>
            </w:r>
          </w:p>
        </w:tc>
        <w:tc>
          <w:tcPr>
            <w:tcW w:w="3585" w:type="dxa"/>
            <w:tcMar>
              <w:top w:w="57" w:type="dxa"/>
              <w:bottom w:w="57" w:type="dxa"/>
            </w:tcMar>
          </w:tcPr>
          <w:p w:rsidR="0002285E" w:rsidRDefault="000934FD">
            <w:pPr>
              <w:rPr>
                <w:rFonts w:ascii="Calibri" w:eastAsia="Calibri" w:hAnsi="Calibri" w:cs="Calibri"/>
                <w:b/>
                <w:sz w:val="20"/>
                <w:szCs w:val="20"/>
              </w:rPr>
            </w:pPr>
            <w:r>
              <w:rPr>
                <w:rFonts w:ascii="Calibri" w:eastAsia="Calibri" w:hAnsi="Calibri" w:cs="Calibri"/>
                <w:b/>
                <w:sz w:val="20"/>
                <w:szCs w:val="20"/>
              </w:rPr>
              <w:t>Chosen approach and anticipated cost</w:t>
            </w:r>
          </w:p>
        </w:tc>
        <w:tc>
          <w:tcPr>
            <w:tcW w:w="1530" w:type="dxa"/>
            <w:shd w:val="clear" w:color="auto" w:fill="auto"/>
            <w:tcMar>
              <w:top w:w="57" w:type="dxa"/>
              <w:bottom w:w="57" w:type="dxa"/>
            </w:tcMar>
          </w:tcPr>
          <w:p w:rsidR="0002285E" w:rsidRDefault="000934FD">
            <w:pPr>
              <w:rPr>
                <w:rFonts w:ascii="Calibri" w:eastAsia="Calibri" w:hAnsi="Calibri" w:cs="Calibri"/>
                <w:b/>
                <w:sz w:val="20"/>
                <w:szCs w:val="20"/>
              </w:rPr>
            </w:pPr>
            <w:r>
              <w:rPr>
                <w:rFonts w:ascii="Calibri" w:eastAsia="Calibri" w:hAnsi="Calibri" w:cs="Calibri"/>
                <w:b/>
                <w:sz w:val="20"/>
                <w:szCs w:val="20"/>
              </w:rPr>
              <w:t>Impact (once reviewed)</w:t>
            </w:r>
          </w:p>
        </w:tc>
        <w:tc>
          <w:tcPr>
            <w:tcW w:w="1020" w:type="dxa"/>
            <w:shd w:val="clear" w:color="auto" w:fill="auto"/>
            <w:tcMar>
              <w:top w:w="57" w:type="dxa"/>
              <w:bottom w:w="57" w:type="dxa"/>
            </w:tcMar>
          </w:tcPr>
          <w:p w:rsidR="0002285E" w:rsidRDefault="000934FD">
            <w:pPr>
              <w:rPr>
                <w:rFonts w:ascii="Calibri" w:eastAsia="Calibri" w:hAnsi="Calibri" w:cs="Calibri"/>
                <w:b/>
                <w:sz w:val="20"/>
                <w:szCs w:val="20"/>
              </w:rPr>
            </w:pPr>
            <w:r>
              <w:rPr>
                <w:rFonts w:ascii="Calibri" w:eastAsia="Calibri" w:hAnsi="Calibri" w:cs="Calibri"/>
                <w:b/>
                <w:sz w:val="20"/>
                <w:szCs w:val="20"/>
              </w:rPr>
              <w:t>Staff lead</w:t>
            </w:r>
          </w:p>
        </w:tc>
        <w:tc>
          <w:tcPr>
            <w:tcW w:w="1050" w:type="dxa"/>
          </w:tcPr>
          <w:p w:rsidR="0002285E" w:rsidRDefault="000934FD">
            <w:pPr>
              <w:rPr>
                <w:rFonts w:ascii="Calibri" w:eastAsia="Calibri" w:hAnsi="Calibri" w:cs="Calibri"/>
                <w:b/>
                <w:sz w:val="20"/>
                <w:szCs w:val="20"/>
              </w:rPr>
            </w:pPr>
            <w:r>
              <w:rPr>
                <w:rFonts w:ascii="Calibri" w:eastAsia="Calibri" w:hAnsi="Calibri" w:cs="Calibri"/>
                <w:b/>
                <w:sz w:val="20"/>
                <w:szCs w:val="20"/>
              </w:rPr>
              <w:t>Review date?</w:t>
            </w:r>
          </w:p>
        </w:tc>
      </w:tr>
      <w:tr w:rsidR="0002285E" w:rsidRPr="00CC2592">
        <w:tc>
          <w:tcPr>
            <w:tcW w:w="4245" w:type="dxa"/>
            <w:tcMar>
              <w:top w:w="57" w:type="dxa"/>
              <w:bottom w:w="57" w:type="dxa"/>
            </w:tcMar>
          </w:tcPr>
          <w:p w:rsidR="0002285E" w:rsidRPr="00CC2592" w:rsidRDefault="000934FD">
            <w:pPr>
              <w:rPr>
                <w:rFonts w:ascii="Calibri" w:eastAsia="Calibri" w:hAnsi="Calibri" w:cs="Calibri"/>
                <w:sz w:val="20"/>
                <w:szCs w:val="20"/>
                <w:u w:val="single"/>
              </w:rPr>
            </w:pPr>
            <w:bookmarkStart w:id="0" w:name="_GoBack"/>
            <w:bookmarkEnd w:id="0"/>
            <w:r w:rsidRPr="00CC2592">
              <w:rPr>
                <w:rFonts w:ascii="Calibri" w:eastAsia="Calibri" w:hAnsi="Calibri" w:cs="Calibri"/>
                <w:sz w:val="20"/>
                <w:szCs w:val="20"/>
                <w:u w:val="single"/>
              </w:rPr>
              <w:t>Supporting great teaching:</w:t>
            </w:r>
          </w:p>
          <w:p w:rsidR="0002285E" w:rsidRPr="00CC2592" w:rsidRDefault="0002285E">
            <w:pPr>
              <w:rPr>
                <w:rFonts w:ascii="Calibri" w:eastAsia="Calibri" w:hAnsi="Calibri" w:cs="Calibri"/>
                <w:sz w:val="20"/>
                <w:szCs w:val="20"/>
              </w:rPr>
            </w:pP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Children facilitated to catch up and close any gaps in knowledge and understanding across the full curriculum.</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 xml:space="preserve">Teachers confident in their teaching ability. They know what the children need to know and are able to plan and deliver an effective curriculum offer. </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Teachers teach to the gaps in knowledge and understanding so progress is rapid for all children, especially the lowest 20%.</w:t>
            </w:r>
          </w:p>
          <w:p w:rsidR="0002285E" w:rsidRPr="00CC2592" w:rsidRDefault="0002285E">
            <w:pPr>
              <w:rPr>
                <w:rFonts w:ascii="Calibri" w:eastAsia="Calibri" w:hAnsi="Calibri" w:cs="Calibri"/>
                <w:sz w:val="20"/>
                <w:szCs w:val="20"/>
              </w:rPr>
            </w:pPr>
          </w:p>
        </w:tc>
        <w:tc>
          <w:tcPr>
            <w:tcW w:w="3585" w:type="dxa"/>
            <w:tcMar>
              <w:top w:w="57" w:type="dxa"/>
              <w:bottom w:w="57" w:type="dxa"/>
            </w:tcMar>
          </w:tcPr>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High quality teaching with explicit instruction and clear scaffolding to support learning:</w:t>
            </w:r>
          </w:p>
          <w:p w:rsidR="0002285E" w:rsidRPr="00CC2592" w:rsidRDefault="000934FD">
            <w:pPr>
              <w:rPr>
                <w:rFonts w:ascii="Calibri" w:eastAsia="Calibri" w:hAnsi="Calibri" w:cs="Calibri"/>
                <w:b/>
                <w:sz w:val="20"/>
                <w:szCs w:val="20"/>
              </w:rPr>
            </w:pPr>
            <w:r w:rsidRPr="00CC2592">
              <w:rPr>
                <w:rFonts w:ascii="Calibri" w:eastAsia="Calibri" w:hAnsi="Calibri" w:cs="Calibri"/>
                <w:sz w:val="20"/>
                <w:szCs w:val="20"/>
              </w:rPr>
              <w:t xml:space="preserve">Read, write Inc. to support acquisition of phonics in EYFS / KS1 and Lower KS2: </w:t>
            </w:r>
            <w:r w:rsidRPr="00CC2592">
              <w:rPr>
                <w:rFonts w:ascii="Calibri" w:eastAsia="Calibri" w:hAnsi="Calibri" w:cs="Calibri"/>
                <w:b/>
                <w:sz w:val="20"/>
                <w:szCs w:val="20"/>
              </w:rPr>
              <w:t xml:space="preserve"> Cost £7,944 (£4,000 contribution from English Hub) = £3,944</w:t>
            </w:r>
          </w:p>
          <w:p w:rsidR="0002285E" w:rsidRPr="00CC2592" w:rsidRDefault="000934FD">
            <w:pPr>
              <w:rPr>
                <w:rFonts w:ascii="Calibri" w:eastAsia="Calibri" w:hAnsi="Calibri" w:cs="Calibri"/>
                <w:b/>
                <w:sz w:val="20"/>
                <w:szCs w:val="20"/>
              </w:rPr>
            </w:pPr>
            <w:r w:rsidRPr="00CC2592">
              <w:rPr>
                <w:rFonts w:ascii="Calibri" w:eastAsia="Calibri" w:hAnsi="Calibri" w:cs="Calibri"/>
                <w:sz w:val="20"/>
                <w:szCs w:val="20"/>
              </w:rPr>
              <w:t xml:space="preserve">Read, write Inc. Fresh Start - UKS2 (where applicable) </w:t>
            </w:r>
            <w:r w:rsidRPr="00CC2592">
              <w:rPr>
                <w:rFonts w:ascii="Calibri" w:eastAsia="Calibri" w:hAnsi="Calibri" w:cs="Calibri"/>
                <w:b/>
                <w:sz w:val="20"/>
                <w:szCs w:val="20"/>
              </w:rPr>
              <w:t>Cost £2,960</w:t>
            </w:r>
          </w:p>
          <w:p w:rsidR="0002285E" w:rsidRPr="00CC2592" w:rsidRDefault="000934FD">
            <w:pPr>
              <w:rPr>
                <w:rFonts w:ascii="Calibri" w:eastAsia="Calibri" w:hAnsi="Calibri" w:cs="Calibri"/>
                <w:b/>
                <w:sz w:val="20"/>
                <w:szCs w:val="20"/>
              </w:rPr>
            </w:pPr>
            <w:r w:rsidRPr="00CC2592">
              <w:rPr>
                <w:rFonts w:ascii="Calibri" w:eastAsia="Calibri" w:hAnsi="Calibri" w:cs="Calibri"/>
                <w:sz w:val="20"/>
                <w:szCs w:val="20"/>
              </w:rPr>
              <w:t xml:space="preserve">Power </w:t>
            </w:r>
            <w:proofErr w:type="spellStart"/>
            <w:r w:rsidRPr="00CC2592">
              <w:rPr>
                <w:rFonts w:ascii="Calibri" w:eastAsia="Calibri" w:hAnsi="Calibri" w:cs="Calibri"/>
                <w:sz w:val="20"/>
                <w:szCs w:val="20"/>
              </w:rPr>
              <w:t>Maths</w:t>
            </w:r>
            <w:proofErr w:type="spellEnd"/>
            <w:r w:rsidRPr="00CC2592">
              <w:rPr>
                <w:rFonts w:ascii="Calibri" w:eastAsia="Calibri" w:hAnsi="Calibri" w:cs="Calibri"/>
                <w:sz w:val="20"/>
                <w:szCs w:val="20"/>
              </w:rPr>
              <w:t xml:space="preserve"> - across all phases and stages of school: </w:t>
            </w:r>
            <w:r w:rsidRPr="00CC2592">
              <w:rPr>
                <w:rFonts w:ascii="Calibri" w:eastAsia="Calibri" w:hAnsi="Calibri" w:cs="Calibri"/>
                <w:b/>
                <w:sz w:val="20"/>
                <w:szCs w:val="20"/>
              </w:rPr>
              <w:t>Cost £3,200</w:t>
            </w:r>
            <w:r w:rsidR="000A0D6D" w:rsidRPr="00CC2592">
              <w:rPr>
                <w:rFonts w:ascii="Calibri" w:eastAsia="Calibri" w:hAnsi="Calibri" w:cs="Calibri"/>
                <w:b/>
                <w:sz w:val="20"/>
                <w:szCs w:val="20"/>
              </w:rPr>
              <w:t xml:space="preserve"> (Match funding from </w:t>
            </w:r>
            <w:proofErr w:type="spellStart"/>
            <w:r w:rsidR="000A0D6D" w:rsidRPr="00CC2592">
              <w:rPr>
                <w:rFonts w:ascii="Calibri" w:eastAsia="Calibri" w:hAnsi="Calibri" w:cs="Calibri"/>
                <w:b/>
                <w:sz w:val="20"/>
                <w:szCs w:val="20"/>
              </w:rPr>
              <w:t>Maths</w:t>
            </w:r>
            <w:proofErr w:type="spellEnd"/>
            <w:r w:rsidR="000A0D6D" w:rsidRPr="00CC2592">
              <w:rPr>
                <w:rFonts w:ascii="Calibri" w:eastAsia="Calibri" w:hAnsi="Calibri" w:cs="Calibri"/>
                <w:b/>
                <w:sz w:val="20"/>
                <w:szCs w:val="20"/>
              </w:rPr>
              <w:t xml:space="preserve"> Hub</w:t>
            </w:r>
            <w:r w:rsidRPr="00CC2592">
              <w:rPr>
                <w:rFonts w:ascii="Calibri" w:eastAsia="Calibri" w:hAnsi="Calibri" w:cs="Calibri"/>
                <w:b/>
                <w:sz w:val="20"/>
                <w:szCs w:val="20"/>
              </w:rPr>
              <w:t>)</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Targeted input to plug gaps in foundations subjects and science to enable children to build on previous knowledge and skills</w:t>
            </w:r>
          </w:p>
          <w:p w:rsidR="0002285E" w:rsidRPr="00CC2592" w:rsidRDefault="000934FD">
            <w:pPr>
              <w:rPr>
                <w:rFonts w:ascii="Calibri" w:eastAsia="Calibri" w:hAnsi="Calibri" w:cs="Calibri"/>
                <w:b/>
                <w:i/>
                <w:sz w:val="20"/>
                <w:szCs w:val="20"/>
              </w:rPr>
            </w:pPr>
            <w:r w:rsidRPr="00CC2592">
              <w:rPr>
                <w:rFonts w:ascii="Calibri" w:eastAsia="Calibri" w:hAnsi="Calibri" w:cs="Calibri"/>
                <w:sz w:val="20"/>
                <w:szCs w:val="20"/>
              </w:rPr>
              <w:t xml:space="preserve">Home learning resources of high standard to use as part of remote learning offer (Literacy Company: Pathways home learning / Oak Academy / </w:t>
            </w:r>
            <w:proofErr w:type="spellStart"/>
            <w:r w:rsidRPr="00CC2592">
              <w:rPr>
                <w:rFonts w:ascii="Calibri" w:eastAsia="Calibri" w:hAnsi="Calibri" w:cs="Calibri"/>
                <w:sz w:val="20"/>
                <w:szCs w:val="20"/>
              </w:rPr>
              <w:t>Bitesize</w:t>
            </w:r>
            <w:proofErr w:type="spellEnd"/>
            <w:r w:rsidRPr="00CC2592">
              <w:rPr>
                <w:rFonts w:ascii="Calibri" w:eastAsia="Calibri" w:hAnsi="Calibri" w:cs="Calibri"/>
                <w:sz w:val="20"/>
                <w:szCs w:val="20"/>
              </w:rPr>
              <w:t xml:space="preserve"> / </w:t>
            </w:r>
            <w:proofErr w:type="spellStart"/>
            <w:r w:rsidRPr="00CC2592">
              <w:rPr>
                <w:rFonts w:ascii="Calibri" w:eastAsia="Calibri" w:hAnsi="Calibri" w:cs="Calibri"/>
                <w:sz w:val="20"/>
                <w:szCs w:val="20"/>
              </w:rPr>
              <w:t>RWInc</w:t>
            </w:r>
            <w:proofErr w:type="spellEnd"/>
            <w:r w:rsidRPr="00CC2592">
              <w:rPr>
                <w:rFonts w:ascii="Calibri" w:eastAsia="Calibri" w:hAnsi="Calibri" w:cs="Calibri"/>
                <w:sz w:val="20"/>
                <w:szCs w:val="20"/>
              </w:rPr>
              <w:t xml:space="preserve">.) </w:t>
            </w:r>
            <w:r w:rsidRPr="00CC2592">
              <w:rPr>
                <w:rFonts w:ascii="Calibri" w:eastAsia="Calibri" w:hAnsi="Calibri" w:cs="Calibri"/>
                <w:b/>
                <w:sz w:val="20"/>
                <w:szCs w:val="20"/>
              </w:rPr>
              <w:t>Cost £600</w:t>
            </w:r>
          </w:p>
        </w:tc>
        <w:tc>
          <w:tcPr>
            <w:tcW w:w="1530" w:type="dxa"/>
            <w:shd w:val="clear" w:color="auto" w:fill="auto"/>
            <w:tcMar>
              <w:top w:w="57" w:type="dxa"/>
              <w:bottom w:w="57" w:type="dxa"/>
            </w:tcMar>
          </w:tcPr>
          <w:p w:rsidR="0002285E" w:rsidRPr="00CC2592" w:rsidRDefault="0002285E">
            <w:pPr>
              <w:rPr>
                <w:rFonts w:ascii="Calibri" w:eastAsia="Calibri" w:hAnsi="Calibri" w:cs="Calibri"/>
                <w:sz w:val="20"/>
                <w:szCs w:val="20"/>
              </w:rPr>
            </w:pPr>
          </w:p>
        </w:tc>
        <w:tc>
          <w:tcPr>
            <w:tcW w:w="1020" w:type="dxa"/>
            <w:shd w:val="clear" w:color="auto" w:fill="auto"/>
            <w:tcMar>
              <w:top w:w="57" w:type="dxa"/>
              <w:bottom w:w="57" w:type="dxa"/>
            </w:tcMar>
          </w:tcPr>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KD / YC / TS / JD</w:t>
            </w: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tc>
        <w:tc>
          <w:tcPr>
            <w:tcW w:w="1050" w:type="dxa"/>
          </w:tcPr>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tc>
      </w:tr>
      <w:tr w:rsidR="0002285E" w:rsidRPr="00CC2592">
        <w:tc>
          <w:tcPr>
            <w:tcW w:w="4245" w:type="dxa"/>
            <w:tcMar>
              <w:top w:w="57" w:type="dxa"/>
              <w:bottom w:w="57" w:type="dxa"/>
            </w:tcMar>
          </w:tcPr>
          <w:p w:rsidR="0002285E" w:rsidRPr="00CC2592" w:rsidRDefault="000934FD">
            <w:pPr>
              <w:rPr>
                <w:rFonts w:ascii="Calibri" w:eastAsia="Calibri" w:hAnsi="Calibri" w:cs="Calibri"/>
                <w:sz w:val="20"/>
                <w:szCs w:val="20"/>
                <w:u w:val="single"/>
              </w:rPr>
            </w:pPr>
            <w:r w:rsidRPr="00CC2592">
              <w:rPr>
                <w:rFonts w:ascii="Calibri" w:eastAsia="Calibri" w:hAnsi="Calibri" w:cs="Calibri"/>
                <w:sz w:val="20"/>
                <w:szCs w:val="20"/>
                <w:u w:val="single"/>
              </w:rPr>
              <w:t>Teaching assessment and feedback</w:t>
            </w:r>
          </w:p>
          <w:p w:rsidR="0002285E" w:rsidRPr="00CC2592" w:rsidRDefault="0002285E">
            <w:pPr>
              <w:rPr>
                <w:rFonts w:ascii="Calibri" w:eastAsia="Calibri" w:hAnsi="Calibri" w:cs="Calibri"/>
                <w:sz w:val="20"/>
                <w:szCs w:val="20"/>
                <w:u w:val="single"/>
              </w:rPr>
            </w:pP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Teachers have a very clear understanding of the gaps in learning which remain. They conduct accurate assessments of all children and use this to target planning and teaching delivery.</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Staff provide effective feedback which moves knowledge and understanding forward.</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Children aware of what they do well and what they need to do to improve.</w:t>
            </w:r>
          </w:p>
          <w:p w:rsidR="0002285E" w:rsidRPr="00CC2592" w:rsidRDefault="0002285E">
            <w:pPr>
              <w:rPr>
                <w:rFonts w:ascii="Calibri" w:eastAsia="Calibri" w:hAnsi="Calibri" w:cs="Calibri"/>
                <w:sz w:val="20"/>
                <w:szCs w:val="20"/>
              </w:rPr>
            </w:pPr>
          </w:p>
        </w:tc>
        <w:tc>
          <w:tcPr>
            <w:tcW w:w="3585" w:type="dxa"/>
            <w:tcMar>
              <w:top w:w="57" w:type="dxa"/>
              <w:bottom w:w="57" w:type="dxa"/>
            </w:tcMar>
          </w:tcPr>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MAGs completed and targets set for core subjects.</w:t>
            </w:r>
          </w:p>
          <w:p w:rsidR="0002285E" w:rsidRPr="00CC2592" w:rsidRDefault="000934FD">
            <w:pPr>
              <w:rPr>
                <w:rFonts w:ascii="Calibri" w:eastAsia="Calibri" w:hAnsi="Calibri" w:cs="Calibri"/>
                <w:b/>
                <w:sz w:val="20"/>
                <w:szCs w:val="20"/>
              </w:rPr>
            </w:pPr>
            <w:r w:rsidRPr="00CC2592">
              <w:rPr>
                <w:rFonts w:ascii="Calibri" w:eastAsia="Calibri" w:hAnsi="Calibri" w:cs="Calibri"/>
                <w:sz w:val="20"/>
                <w:szCs w:val="20"/>
              </w:rPr>
              <w:t xml:space="preserve">Foundation subjects tracked via Tapestry (EYFS) and Earwig Academic (KS1 &amp; 2) </w:t>
            </w:r>
            <w:r w:rsidRPr="00CC2592">
              <w:rPr>
                <w:rFonts w:ascii="Calibri" w:eastAsia="Calibri" w:hAnsi="Calibri" w:cs="Calibri"/>
                <w:b/>
                <w:sz w:val="20"/>
                <w:szCs w:val="20"/>
              </w:rPr>
              <w:t>Cost already factored into budget</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Focus marks provide high quality feedback to children.</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Children to use editing to develop reflective approach.</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 xml:space="preserve">Use of insight to input data and provide analysis of data for whole cohorts and specific groups. </w:t>
            </w:r>
            <w:r w:rsidRPr="00CC2592">
              <w:rPr>
                <w:rFonts w:ascii="Calibri" w:eastAsia="Calibri" w:hAnsi="Calibri" w:cs="Calibri"/>
                <w:b/>
                <w:sz w:val="20"/>
                <w:szCs w:val="20"/>
              </w:rPr>
              <w:t>Cost £750</w:t>
            </w:r>
          </w:p>
        </w:tc>
        <w:tc>
          <w:tcPr>
            <w:tcW w:w="1530" w:type="dxa"/>
            <w:tcMar>
              <w:top w:w="57" w:type="dxa"/>
              <w:bottom w:w="57" w:type="dxa"/>
            </w:tcMar>
          </w:tcPr>
          <w:p w:rsidR="0002285E" w:rsidRPr="00CC2592" w:rsidRDefault="0002285E">
            <w:pPr>
              <w:rPr>
                <w:rFonts w:ascii="Calibri" w:eastAsia="Calibri" w:hAnsi="Calibri" w:cs="Calibri"/>
                <w:sz w:val="20"/>
                <w:szCs w:val="20"/>
              </w:rPr>
            </w:pPr>
          </w:p>
        </w:tc>
        <w:tc>
          <w:tcPr>
            <w:tcW w:w="1020" w:type="dxa"/>
            <w:shd w:val="clear" w:color="auto" w:fill="auto"/>
            <w:tcMar>
              <w:top w:w="57" w:type="dxa"/>
              <w:bottom w:w="57" w:type="dxa"/>
            </w:tcMar>
          </w:tcPr>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 xml:space="preserve">KD / </w:t>
            </w:r>
            <w:proofErr w:type="spellStart"/>
            <w:r w:rsidRPr="00CC2592">
              <w:rPr>
                <w:rFonts w:ascii="Calibri" w:eastAsia="Calibri" w:hAnsi="Calibri" w:cs="Calibri"/>
                <w:sz w:val="20"/>
                <w:szCs w:val="20"/>
              </w:rPr>
              <w:t>Yc</w:t>
            </w:r>
            <w:proofErr w:type="spellEnd"/>
            <w:r w:rsidRPr="00CC2592">
              <w:rPr>
                <w:rFonts w:ascii="Calibri" w:eastAsia="Calibri" w:hAnsi="Calibri" w:cs="Calibri"/>
                <w:sz w:val="20"/>
                <w:szCs w:val="20"/>
              </w:rPr>
              <w:t xml:space="preserve"> / JH</w:t>
            </w: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tc>
        <w:tc>
          <w:tcPr>
            <w:tcW w:w="1050" w:type="dxa"/>
            <w:shd w:val="clear" w:color="auto" w:fill="auto"/>
          </w:tcPr>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tc>
      </w:tr>
      <w:tr w:rsidR="0002285E" w:rsidRPr="00CC2592">
        <w:trPr>
          <w:trHeight w:val="2051"/>
        </w:trPr>
        <w:tc>
          <w:tcPr>
            <w:tcW w:w="4245" w:type="dxa"/>
            <w:tcMar>
              <w:top w:w="57" w:type="dxa"/>
              <w:bottom w:w="57" w:type="dxa"/>
            </w:tcMar>
          </w:tcPr>
          <w:p w:rsidR="0002285E" w:rsidRPr="00CC2592" w:rsidRDefault="000934FD">
            <w:pPr>
              <w:rPr>
                <w:rFonts w:ascii="Calibri" w:eastAsia="Calibri" w:hAnsi="Calibri" w:cs="Calibri"/>
                <w:sz w:val="20"/>
                <w:szCs w:val="20"/>
                <w:u w:val="single"/>
              </w:rPr>
            </w:pPr>
            <w:r w:rsidRPr="00CC2592">
              <w:rPr>
                <w:rFonts w:ascii="Calibri" w:eastAsia="Calibri" w:hAnsi="Calibri" w:cs="Calibri"/>
                <w:sz w:val="20"/>
                <w:szCs w:val="20"/>
                <w:u w:val="single"/>
              </w:rPr>
              <w:t>Professional Development</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 xml:space="preserve"> </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Staff provided with opportunities and training which meets their individual needs.</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 xml:space="preserve">High quality training and support provided in Reading, phonics, writing and </w:t>
            </w:r>
            <w:proofErr w:type="spellStart"/>
            <w:r w:rsidRPr="00CC2592">
              <w:rPr>
                <w:rFonts w:ascii="Calibri" w:eastAsia="Calibri" w:hAnsi="Calibri" w:cs="Calibri"/>
                <w:sz w:val="20"/>
                <w:szCs w:val="20"/>
              </w:rPr>
              <w:t>maths</w:t>
            </w:r>
            <w:proofErr w:type="spellEnd"/>
            <w:r w:rsidRPr="00CC2592">
              <w:rPr>
                <w:rFonts w:ascii="Calibri" w:eastAsia="Calibri" w:hAnsi="Calibri" w:cs="Calibri"/>
                <w:sz w:val="20"/>
                <w:szCs w:val="20"/>
              </w:rPr>
              <w:t xml:space="preserve"> to upskill all staff and ensure deep subject and pedagogical knowledge</w:t>
            </w:r>
          </w:p>
        </w:tc>
        <w:tc>
          <w:tcPr>
            <w:tcW w:w="3585" w:type="dxa"/>
            <w:tcMar>
              <w:top w:w="57" w:type="dxa"/>
              <w:bottom w:w="57" w:type="dxa"/>
            </w:tcMar>
          </w:tcPr>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 xml:space="preserve">Text book approach to support deep subject knowledge (Power </w:t>
            </w:r>
            <w:proofErr w:type="spellStart"/>
            <w:r w:rsidRPr="00CC2592">
              <w:rPr>
                <w:rFonts w:ascii="Calibri" w:eastAsia="Calibri" w:hAnsi="Calibri" w:cs="Calibri"/>
                <w:sz w:val="20"/>
                <w:szCs w:val="20"/>
              </w:rPr>
              <w:t>Maths</w:t>
            </w:r>
            <w:proofErr w:type="spellEnd"/>
            <w:r w:rsidRPr="00CC2592">
              <w:rPr>
                <w:rFonts w:ascii="Calibri" w:eastAsia="Calibri" w:hAnsi="Calibri" w:cs="Calibri"/>
                <w:sz w:val="20"/>
                <w:szCs w:val="20"/>
              </w:rPr>
              <w:t xml:space="preserve"> / Read, Write Inc.)  </w:t>
            </w:r>
            <w:r w:rsidRPr="00CC2592">
              <w:rPr>
                <w:rFonts w:ascii="Calibri" w:eastAsia="Calibri" w:hAnsi="Calibri" w:cs="Calibri"/>
                <w:b/>
                <w:sz w:val="20"/>
                <w:szCs w:val="20"/>
              </w:rPr>
              <w:t>Cost £ in section above</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 xml:space="preserve">Coaching - in house via SLT, </w:t>
            </w:r>
            <w:proofErr w:type="spellStart"/>
            <w:r w:rsidRPr="00CC2592">
              <w:rPr>
                <w:rFonts w:ascii="Calibri" w:eastAsia="Calibri" w:hAnsi="Calibri" w:cs="Calibri"/>
                <w:sz w:val="20"/>
                <w:szCs w:val="20"/>
              </w:rPr>
              <w:t>RWInc</w:t>
            </w:r>
            <w:proofErr w:type="spellEnd"/>
            <w:r w:rsidRPr="00CC2592">
              <w:rPr>
                <w:rFonts w:ascii="Calibri" w:eastAsia="Calibri" w:hAnsi="Calibri" w:cs="Calibri"/>
                <w:sz w:val="20"/>
                <w:szCs w:val="20"/>
              </w:rPr>
              <w:t xml:space="preserve">. Development days, Early Excellence: </w:t>
            </w:r>
            <w:proofErr w:type="spellStart"/>
            <w:r w:rsidRPr="00CC2592">
              <w:rPr>
                <w:rFonts w:ascii="Calibri" w:eastAsia="Calibri" w:hAnsi="Calibri" w:cs="Calibri"/>
                <w:sz w:val="20"/>
                <w:szCs w:val="20"/>
              </w:rPr>
              <w:t>Its</w:t>
            </w:r>
            <w:proofErr w:type="spellEnd"/>
            <w:r w:rsidRPr="00CC2592">
              <w:rPr>
                <w:rFonts w:ascii="Calibri" w:eastAsia="Calibri" w:hAnsi="Calibri" w:cs="Calibri"/>
                <w:sz w:val="20"/>
                <w:szCs w:val="20"/>
              </w:rPr>
              <w:t xml:space="preserve"> all about </w:t>
            </w:r>
            <w:proofErr w:type="spellStart"/>
            <w:r w:rsidRPr="00CC2592">
              <w:rPr>
                <w:rFonts w:ascii="Calibri" w:eastAsia="Calibri" w:hAnsi="Calibri" w:cs="Calibri"/>
                <w:sz w:val="20"/>
                <w:szCs w:val="20"/>
              </w:rPr>
              <w:t>maths</w:t>
            </w:r>
            <w:proofErr w:type="spellEnd"/>
            <w:r w:rsidRPr="00CC2592">
              <w:rPr>
                <w:rFonts w:ascii="Calibri" w:eastAsia="Calibri" w:hAnsi="Calibri" w:cs="Calibri"/>
                <w:sz w:val="20"/>
                <w:szCs w:val="20"/>
              </w:rPr>
              <w:t xml:space="preserve">) </w:t>
            </w:r>
            <w:r w:rsidRPr="00CC2592">
              <w:rPr>
                <w:rFonts w:ascii="Calibri" w:eastAsia="Calibri" w:hAnsi="Calibri" w:cs="Calibri"/>
                <w:b/>
                <w:sz w:val="20"/>
                <w:szCs w:val="20"/>
              </w:rPr>
              <w:t>Cost £250</w:t>
            </w:r>
          </w:p>
          <w:p w:rsidR="0002285E" w:rsidRPr="00CC2592" w:rsidRDefault="000934FD">
            <w:pPr>
              <w:rPr>
                <w:rFonts w:ascii="Calibri" w:eastAsia="Calibri" w:hAnsi="Calibri" w:cs="Calibri"/>
                <w:b/>
                <w:i/>
                <w:sz w:val="20"/>
                <w:szCs w:val="20"/>
              </w:rPr>
            </w:pPr>
            <w:r w:rsidRPr="00CC2592">
              <w:rPr>
                <w:rFonts w:ascii="Calibri" w:eastAsia="Calibri" w:hAnsi="Calibri" w:cs="Calibri"/>
                <w:sz w:val="20"/>
                <w:szCs w:val="20"/>
              </w:rPr>
              <w:t xml:space="preserve">CPD - online and when available in real time </w:t>
            </w:r>
            <w:r w:rsidRPr="00CC2592">
              <w:rPr>
                <w:rFonts w:ascii="Calibri" w:eastAsia="Calibri" w:hAnsi="Calibri" w:cs="Calibri"/>
                <w:b/>
                <w:sz w:val="20"/>
                <w:szCs w:val="20"/>
              </w:rPr>
              <w:t>Cost £???</w:t>
            </w:r>
          </w:p>
        </w:tc>
        <w:tc>
          <w:tcPr>
            <w:tcW w:w="1530" w:type="dxa"/>
            <w:tcMar>
              <w:top w:w="57" w:type="dxa"/>
              <w:bottom w:w="57" w:type="dxa"/>
            </w:tcMar>
          </w:tcPr>
          <w:p w:rsidR="0002285E" w:rsidRPr="00CC2592" w:rsidRDefault="0002285E">
            <w:pPr>
              <w:rPr>
                <w:rFonts w:ascii="Calibri" w:eastAsia="Calibri" w:hAnsi="Calibri" w:cs="Calibri"/>
                <w:sz w:val="18"/>
                <w:szCs w:val="18"/>
              </w:rPr>
            </w:pPr>
          </w:p>
        </w:tc>
        <w:tc>
          <w:tcPr>
            <w:tcW w:w="1020" w:type="dxa"/>
            <w:shd w:val="clear" w:color="auto" w:fill="auto"/>
            <w:tcMar>
              <w:top w:w="57" w:type="dxa"/>
              <w:bottom w:w="57" w:type="dxa"/>
            </w:tcMar>
          </w:tcPr>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KD / YC</w:t>
            </w: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tc>
        <w:tc>
          <w:tcPr>
            <w:tcW w:w="1050" w:type="dxa"/>
            <w:shd w:val="clear" w:color="auto" w:fill="auto"/>
          </w:tcPr>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tc>
      </w:tr>
      <w:tr w:rsidR="0002285E" w:rsidRPr="00CC2592">
        <w:trPr>
          <w:trHeight w:val="387"/>
        </w:trPr>
        <w:tc>
          <w:tcPr>
            <w:tcW w:w="10380" w:type="dxa"/>
            <w:gridSpan w:val="4"/>
            <w:tcMar>
              <w:top w:w="57" w:type="dxa"/>
              <w:bottom w:w="57" w:type="dxa"/>
            </w:tcMar>
          </w:tcPr>
          <w:p w:rsidR="0002285E" w:rsidRPr="00CC2592" w:rsidRDefault="000934FD">
            <w:pPr>
              <w:jc w:val="right"/>
              <w:rPr>
                <w:rFonts w:ascii="Calibri" w:eastAsia="Calibri" w:hAnsi="Calibri" w:cs="Calibri"/>
                <w:color w:val="FF0000"/>
                <w:sz w:val="20"/>
                <w:szCs w:val="20"/>
              </w:rPr>
            </w:pPr>
            <w:r w:rsidRPr="00CC2592">
              <w:rPr>
                <w:rFonts w:ascii="Calibri" w:eastAsia="Calibri" w:hAnsi="Calibri" w:cs="Calibri"/>
                <w:b/>
                <w:color w:val="FF0000"/>
                <w:sz w:val="20"/>
                <w:szCs w:val="20"/>
              </w:rPr>
              <w:t>Total budgeted cost</w:t>
            </w:r>
          </w:p>
        </w:tc>
        <w:tc>
          <w:tcPr>
            <w:tcW w:w="1050" w:type="dxa"/>
          </w:tcPr>
          <w:p w:rsidR="0002285E" w:rsidRPr="00CC2592" w:rsidRDefault="000934FD">
            <w:pPr>
              <w:rPr>
                <w:rFonts w:ascii="Calibri" w:eastAsia="Calibri" w:hAnsi="Calibri" w:cs="Calibri"/>
                <w:b/>
                <w:color w:val="FF0000"/>
                <w:sz w:val="20"/>
                <w:szCs w:val="20"/>
              </w:rPr>
            </w:pPr>
            <w:r w:rsidRPr="00CC2592">
              <w:rPr>
                <w:rFonts w:ascii="Calibri" w:eastAsia="Calibri" w:hAnsi="Calibri" w:cs="Calibri"/>
                <w:b/>
                <w:color w:val="FF0000"/>
                <w:sz w:val="20"/>
                <w:szCs w:val="20"/>
              </w:rPr>
              <w:t>£ 11,104</w:t>
            </w:r>
          </w:p>
        </w:tc>
      </w:tr>
    </w:tbl>
    <w:p w:rsidR="0002285E" w:rsidRPr="00CC2592" w:rsidRDefault="0002285E">
      <w:pPr>
        <w:spacing w:line="240" w:lineRule="auto"/>
        <w:rPr>
          <w:rFonts w:ascii="Calibri" w:eastAsia="Calibri" w:hAnsi="Calibri" w:cs="Calibri"/>
          <w:sz w:val="18"/>
          <w:szCs w:val="18"/>
        </w:rPr>
      </w:pPr>
    </w:p>
    <w:p w:rsidR="0002285E" w:rsidRPr="00CC2592" w:rsidRDefault="0002285E">
      <w:pPr>
        <w:spacing w:line="240" w:lineRule="auto"/>
        <w:rPr>
          <w:rFonts w:ascii="Calibri" w:eastAsia="Calibri" w:hAnsi="Calibri" w:cs="Calibri"/>
          <w:sz w:val="18"/>
          <w:szCs w:val="18"/>
        </w:rPr>
      </w:pPr>
    </w:p>
    <w:p w:rsidR="0002285E" w:rsidRPr="00CC2592" w:rsidRDefault="0002285E">
      <w:pPr>
        <w:spacing w:line="240" w:lineRule="auto"/>
        <w:rPr>
          <w:rFonts w:ascii="Calibri" w:eastAsia="Calibri" w:hAnsi="Calibri" w:cs="Calibri"/>
          <w:sz w:val="18"/>
          <w:szCs w:val="18"/>
        </w:rPr>
      </w:pPr>
    </w:p>
    <w:p w:rsidR="0002285E" w:rsidRPr="00CC2592" w:rsidRDefault="0002285E">
      <w:pPr>
        <w:spacing w:line="240" w:lineRule="auto"/>
        <w:rPr>
          <w:rFonts w:ascii="Calibri" w:eastAsia="Calibri" w:hAnsi="Calibri" w:cs="Calibri"/>
          <w:sz w:val="18"/>
          <w:szCs w:val="18"/>
        </w:rPr>
      </w:pPr>
    </w:p>
    <w:p w:rsidR="0002285E" w:rsidRPr="00CC2592" w:rsidRDefault="0002285E">
      <w:pPr>
        <w:spacing w:line="240" w:lineRule="auto"/>
        <w:rPr>
          <w:rFonts w:ascii="Calibri" w:eastAsia="Calibri" w:hAnsi="Calibri" w:cs="Calibri"/>
          <w:sz w:val="18"/>
          <w:szCs w:val="18"/>
        </w:rPr>
      </w:pPr>
    </w:p>
    <w:p w:rsidR="0002285E" w:rsidRPr="00CC2592" w:rsidRDefault="0002285E">
      <w:pPr>
        <w:spacing w:line="240" w:lineRule="auto"/>
        <w:rPr>
          <w:rFonts w:ascii="Calibri" w:eastAsia="Calibri" w:hAnsi="Calibri" w:cs="Calibri"/>
          <w:sz w:val="18"/>
          <w:szCs w:val="18"/>
        </w:rPr>
      </w:pPr>
    </w:p>
    <w:p w:rsidR="0002285E" w:rsidRPr="00CC2592" w:rsidRDefault="0002285E">
      <w:pPr>
        <w:spacing w:line="240" w:lineRule="auto"/>
        <w:rPr>
          <w:rFonts w:ascii="Calibri" w:eastAsia="Calibri" w:hAnsi="Calibri" w:cs="Calibri"/>
          <w:sz w:val="18"/>
          <w:szCs w:val="18"/>
        </w:rPr>
      </w:pPr>
    </w:p>
    <w:p w:rsidR="0002285E" w:rsidRPr="00CC2592" w:rsidRDefault="0002285E">
      <w:pPr>
        <w:spacing w:line="240" w:lineRule="auto"/>
        <w:rPr>
          <w:rFonts w:ascii="Calibri" w:eastAsia="Calibri" w:hAnsi="Calibri" w:cs="Calibri"/>
          <w:sz w:val="18"/>
          <w:szCs w:val="18"/>
        </w:rPr>
      </w:pPr>
    </w:p>
    <w:tbl>
      <w:tblPr>
        <w:tblStyle w:val="a3"/>
        <w:tblW w:w="11145"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0"/>
        <w:gridCol w:w="3450"/>
        <w:gridCol w:w="1680"/>
        <w:gridCol w:w="1020"/>
        <w:gridCol w:w="1095"/>
      </w:tblGrid>
      <w:tr w:rsidR="0002285E" w:rsidRPr="00CC2592">
        <w:trPr>
          <w:trHeight w:val="312"/>
        </w:trPr>
        <w:tc>
          <w:tcPr>
            <w:tcW w:w="11145" w:type="dxa"/>
            <w:gridSpan w:val="5"/>
            <w:shd w:val="clear" w:color="auto" w:fill="D9D9D9"/>
            <w:tcMar>
              <w:top w:w="57" w:type="dxa"/>
              <w:bottom w:w="57" w:type="dxa"/>
            </w:tcMar>
          </w:tcPr>
          <w:p w:rsidR="0002285E" w:rsidRPr="00CC2592" w:rsidRDefault="000934FD">
            <w:pPr>
              <w:numPr>
                <w:ilvl w:val="0"/>
                <w:numId w:val="3"/>
              </w:numPr>
              <w:rPr>
                <w:rFonts w:ascii="Calibri" w:eastAsia="Calibri" w:hAnsi="Calibri" w:cs="Calibri"/>
                <w:b/>
                <w:sz w:val="20"/>
                <w:szCs w:val="20"/>
              </w:rPr>
            </w:pPr>
            <w:r w:rsidRPr="00CC2592">
              <w:rPr>
                <w:rFonts w:ascii="Calibri" w:eastAsia="Calibri" w:hAnsi="Calibri" w:cs="Calibri"/>
                <w:b/>
                <w:sz w:val="20"/>
                <w:szCs w:val="20"/>
              </w:rPr>
              <w:t>Targeted approaches</w:t>
            </w:r>
          </w:p>
        </w:tc>
      </w:tr>
      <w:tr w:rsidR="0002285E" w:rsidRPr="00CC2592">
        <w:tc>
          <w:tcPr>
            <w:tcW w:w="3900" w:type="dxa"/>
            <w:tcMar>
              <w:top w:w="57" w:type="dxa"/>
              <w:bottom w:w="57" w:type="dxa"/>
            </w:tcMar>
          </w:tcPr>
          <w:p w:rsidR="0002285E" w:rsidRPr="00CC2592" w:rsidRDefault="000934FD">
            <w:pPr>
              <w:rPr>
                <w:rFonts w:ascii="Calibri" w:eastAsia="Calibri" w:hAnsi="Calibri" w:cs="Calibri"/>
                <w:b/>
                <w:sz w:val="20"/>
                <w:szCs w:val="20"/>
              </w:rPr>
            </w:pPr>
            <w:r w:rsidRPr="00CC2592">
              <w:rPr>
                <w:rFonts w:ascii="Calibri" w:eastAsia="Calibri" w:hAnsi="Calibri" w:cs="Calibri"/>
                <w:b/>
                <w:sz w:val="20"/>
                <w:szCs w:val="20"/>
              </w:rPr>
              <w:t>Desired outcome</w:t>
            </w:r>
          </w:p>
        </w:tc>
        <w:tc>
          <w:tcPr>
            <w:tcW w:w="3450" w:type="dxa"/>
            <w:tcMar>
              <w:top w:w="57" w:type="dxa"/>
              <w:bottom w:w="57" w:type="dxa"/>
            </w:tcMar>
          </w:tcPr>
          <w:p w:rsidR="0002285E" w:rsidRPr="00CC2592" w:rsidRDefault="000934FD">
            <w:pPr>
              <w:rPr>
                <w:rFonts w:ascii="Calibri" w:eastAsia="Calibri" w:hAnsi="Calibri" w:cs="Calibri"/>
                <w:b/>
                <w:sz w:val="20"/>
                <w:szCs w:val="20"/>
              </w:rPr>
            </w:pPr>
            <w:r w:rsidRPr="00CC2592">
              <w:rPr>
                <w:rFonts w:ascii="Calibri" w:eastAsia="Calibri" w:hAnsi="Calibri" w:cs="Calibri"/>
                <w:b/>
                <w:sz w:val="20"/>
                <w:szCs w:val="20"/>
              </w:rPr>
              <w:t>Chosen action/approach</w:t>
            </w:r>
          </w:p>
        </w:tc>
        <w:tc>
          <w:tcPr>
            <w:tcW w:w="1680" w:type="dxa"/>
            <w:tcMar>
              <w:top w:w="57" w:type="dxa"/>
              <w:bottom w:w="57" w:type="dxa"/>
            </w:tcMar>
          </w:tcPr>
          <w:p w:rsidR="0002285E" w:rsidRPr="00CC2592" w:rsidRDefault="000934FD">
            <w:pPr>
              <w:rPr>
                <w:rFonts w:ascii="Calibri" w:eastAsia="Calibri" w:hAnsi="Calibri" w:cs="Calibri"/>
                <w:b/>
                <w:sz w:val="20"/>
                <w:szCs w:val="20"/>
              </w:rPr>
            </w:pPr>
            <w:r w:rsidRPr="00CC2592">
              <w:rPr>
                <w:rFonts w:ascii="Calibri" w:eastAsia="Calibri" w:hAnsi="Calibri" w:cs="Calibri"/>
                <w:b/>
                <w:sz w:val="20"/>
                <w:szCs w:val="20"/>
              </w:rPr>
              <w:t>Impact (once reviewed)</w:t>
            </w:r>
          </w:p>
        </w:tc>
        <w:tc>
          <w:tcPr>
            <w:tcW w:w="1020" w:type="dxa"/>
            <w:tcMar>
              <w:top w:w="57" w:type="dxa"/>
              <w:bottom w:w="57" w:type="dxa"/>
            </w:tcMar>
          </w:tcPr>
          <w:p w:rsidR="0002285E" w:rsidRPr="00CC2592" w:rsidRDefault="000934FD">
            <w:pPr>
              <w:rPr>
                <w:rFonts w:ascii="Calibri" w:eastAsia="Calibri" w:hAnsi="Calibri" w:cs="Calibri"/>
                <w:b/>
                <w:sz w:val="20"/>
                <w:szCs w:val="20"/>
              </w:rPr>
            </w:pPr>
            <w:r w:rsidRPr="00CC2592">
              <w:rPr>
                <w:rFonts w:ascii="Calibri" w:eastAsia="Calibri" w:hAnsi="Calibri" w:cs="Calibri"/>
                <w:b/>
                <w:sz w:val="20"/>
                <w:szCs w:val="20"/>
              </w:rPr>
              <w:t>Staff lead</w:t>
            </w:r>
          </w:p>
        </w:tc>
        <w:tc>
          <w:tcPr>
            <w:tcW w:w="1095" w:type="dxa"/>
          </w:tcPr>
          <w:p w:rsidR="0002285E" w:rsidRPr="00CC2592" w:rsidRDefault="000934FD">
            <w:pPr>
              <w:rPr>
                <w:rFonts w:ascii="Calibri" w:eastAsia="Calibri" w:hAnsi="Calibri" w:cs="Calibri"/>
                <w:b/>
                <w:sz w:val="20"/>
                <w:szCs w:val="20"/>
              </w:rPr>
            </w:pPr>
            <w:r w:rsidRPr="00CC2592">
              <w:rPr>
                <w:rFonts w:ascii="Calibri" w:eastAsia="Calibri" w:hAnsi="Calibri" w:cs="Calibri"/>
                <w:b/>
                <w:sz w:val="20"/>
                <w:szCs w:val="20"/>
              </w:rPr>
              <w:t>Review date?</w:t>
            </w:r>
          </w:p>
        </w:tc>
      </w:tr>
      <w:tr w:rsidR="0002285E" w:rsidRPr="00CC2592">
        <w:tc>
          <w:tcPr>
            <w:tcW w:w="3900" w:type="dxa"/>
            <w:tcMar>
              <w:top w:w="57" w:type="dxa"/>
              <w:bottom w:w="57" w:type="dxa"/>
            </w:tcMar>
          </w:tcPr>
          <w:p w:rsidR="0002285E" w:rsidRPr="00CC2592" w:rsidRDefault="000934FD">
            <w:pPr>
              <w:rPr>
                <w:rFonts w:ascii="Calibri" w:eastAsia="Calibri" w:hAnsi="Calibri" w:cs="Calibri"/>
                <w:sz w:val="20"/>
                <w:szCs w:val="20"/>
                <w:u w:val="single"/>
              </w:rPr>
            </w:pPr>
            <w:r w:rsidRPr="00CC2592">
              <w:rPr>
                <w:rFonts w:ascii="Calibri" w:eastAsia="Calibri" w:hAnsi="Calibri" w:cs="Calibri"/>
                <w:sz w:val="20"/>
                <w:szCs w:val="20"/>
                <w:u w:val="single"/>
              </w:rPr>
              <w:t>1-to-1 and small group tuition</w:t>
            </w:r>
          </w:p>
          <w:p w:rsidR="0002285E" w:rsidRPr="00CC2592" w:rsidRDefault="0002285E">
            <w:pPr>
              <w:rPr>
                <w:rFonts w:ascii="Calibri" w:eastAsia="Calibri" w:hAnsi="Calibri" w:cs="Calibri"/>
                <w:sz w:val="20"/>
                <w:szCs w:val="20"/>
              </w:rPr>
            </w:pP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English:</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 xml:space="preserve">Identified children will have significantly increased rates of reading fluency and phonetic knowledge. </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They will be fluent in the phonics required for their age / phase enabling them to read with fluency and expression.</w:t>
            </w:r>
          </w:p>
          <w:p w:rsidR="0002285E" w:rsidRPr="00CC2592" w:rsidRDefault="0002285E">
            <w:pPr>
              <w:rPr>
                <w:rFonts w:ascii="Calibri" w:eastAsia="Calibri" w:hAnsi="Calibri" w:cs="Calibri"/>
                <w:sz w:val="20"/>
                <w:szCs w:val="20"/>
              </w:rPr>
            </w:pPr>
          </w:p>
          <w:p w:rsidR="00CC2592" w:rsidRPr="00CC2592" w:rsidRDefault="00CC2592">
            <w:pPr>
              <w:rPr>
                <w:rFonts w:ascii="Calibri" w:eastAsia="Calibri" w:hAnsi="Calibri" w:cs="Calibri"/>
                <w:sz w:val="20"/>
                <w:szCs w:val="20"/>
              </w:rPr>
            </w:pP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Understanding of what they read will improve and they will be able to infer and make predictions based on what they have read.</w:t>
            </w:r>
          </w:p>
          <w:p w:rsidR="0002285E" w:rsidRPr="00CC2592" w:rsidRDefault="0002285E">
            <w:pPr>
              <w:rPr>
                <w:rFonts w:ascii="Calibri" w:eastAsia="Calibri" w:hAnsi="Calibri" w:cs="Calibri"/>
                <w:sz w:val="20"/>
                <w:szCs w:val="20"/>
              </w:rPr>
            </w:pP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They will be confident readers and dips in reading attainment will be negated.</w:t>
            </w:r>
          </w:p>
          <w:p w:rsidR="0002285E" w:rsidRPr="00CC2592" w:rsidRDefault="0002285E">
            <w:pPr>
              <w:rPr>
                <w:rFonts w:ascii="Calibri" w:eastAsia="Calibri" w:hAnsi="Calibri" w:cs="Calibri"/>
                <w:sz w:val="20"/>
                <w:szCs w:val="20"/>
              </w:rPr>
            </w:pP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Speech and Language:</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Children will be supported to develop their speech and language skills so they are able to pronounce sounds correctly.</w:t>
            </w:r>
          </w:p>
          <w:p w:rsidR="0002285E" w:rsidRPr="00CC2592" w:rsidRDefault="0002285E">
            <w:pPr>
              <w:rPr>
                <w:rFonts w:ascii="Calibri" w:eastAsia="Calibri" w:hAnsi="Calibri" w:cs="Calibri"/>
                <w:sz w:val="20"/>
                <w:szCs w:val="20"/>
              </w:rPr>
            </w:pPr>
          </w:p>
          <w:p w:rsidR="0002285E" w:rsidRPr="00CC2592" w:rsidRDefault="000934FD">
            <w:pPr>
              <w:rPr>
                <w:rFonts w:ascii="Calibri" w:eastAsia="Calibri" w:hAnsi="Calibri" w:cs="Calibri"/>
                <w:sz w:val="20"/>
                <w:szCs w:val="20"/>
              </w:rPr>
            </w:pPr>
            <w:proofErr w:type="spellStart"/>
            <w:r w:rsidRPr="00CC2592">
              <w:rPr>
                <w:rFonts w:ascii="Calibri" w:eastAsia="Calibri" w:hAnsi="Calibri" w:cs="Calibri"/>
                <w:sz w:val="20"/>
                <w:szCs w:val="20"/>
              </w:rPr>
              <w:t>Maths</w:t>
            </w:r>
            <w:proofErr w:type="spellEnd"/>
            <w:r w:rsidRPr="00CC2592">
              <w:rPr>
                <w:rFonts w:ascii="Calibri" w:eastAsia="Calibri" w:hAnsi="Calibri" w:cs="Calibri"/>
                <w:sz w:val="20"/>
                <w:szCs w:val="20"/>
              </w:rPr>
              <w:t>:</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Children will understand the basic operations of number and will be able to apply these when in whole class lessons. They will use Concrete, pictorial, abstract (CPA) model to support understanding</w:t>
            </w:r>
          </w:p>
          <w:p w:rsidR="0002285E" w:rsidRPr="00CC2592" w:rsidRDefault="0002285E">
            <w:pPr>
              <w:rPr>
                <w:rFonts w:ascii="Calibri" w:eastAsia="Calibri" w:hAnsi="Calibri" w:cs="Calibri"/>
                <w:sz w:val="20"/>
                <w:szCs w:val="20"/>
              </w:rPr>
            </w:pP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Mental Health and wellbeing:</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Children will understand why they feel the way they do and will have strategies to use to help them cope</w:t>
            </w:r>
          </w:p>
          <w:p w:rsidR="0002285E" w:rsidRPr="00CC2592" w:rsidRDefault="0002285E">
            <w:pPr>
              <w:rPr>
                <w:rFonts w:ascii="Calibri" w:eastAsia="Calibri" w:hAnsi="Calibri" w:cs="Calibri"/>
                <w:sz w:val="20"/>
                <w:szCs w:val="20"/>
              </w:rPr>
            </w:pPr>
          </w:p>
        </w:tc>
        <w:tc>
          <w:tcPr>
            <w:tcW w:w="3450" w:type="dxa"/>
            <w:tcMar>
              <w:top w:w="57" w:type="dxa"/>
              <w:bottom w:w="57" w:type="dxa"/>
            </w:tcMar>
          </w:tcPr>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 xml:space="preserve">0.4FTE teacher in UKS2 – boost reading and </w:t>
            </w:r>
            <w:proofErr w:type="spellStart"/>
            <w:r w:rsidRPr="00CC2592">
              <w:rPr>
                <w:rFonts w:ascii="Calibri" w:eastAsia="Calibri" w:hAnsi="Calibri" w:cs="Calibri"/>
                <w:sz w:val="20"/>
                <w:szCs w:val="20"/>
              </w:rPr>
              <w:t>maths</w:t>
            </w:r>
            <w:proofErr w:type="spellEnd"/>
            <w:r w:rsidRPr="00CC2592">
              <w:rPr>
                <w:rFonts w:ascii="Calibri" w:eastAsia="Calibri" w:hAnsi="Calibri" w:cs="Calibri"/>
                <w:sz w:val="20"/>
                <w:szCs w:val="20"/>
              </w:rPr>
              <w:t xml:space="preserve"> </w:t>
            </w:r>
            <w:r w:rsidRPr="00CC2592">
              <w:rPr>
                <w:rFonts w:ascii="Calibri" w:eastAsia="Calibri" w:hAnsi="Calibri" w:cs="Calibri"/>
                <w:b/>
                <w:sz w:val="20"/>
                <w:szCs w:val="20"/>
              </w:rPr>
              <w:t>Cost £14,177</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 xml:space="preserve">DHT – interventions for LKS2 </w:t>
            </w:r>
          </w:p>
          <w:p w:rsidR="0002285E" w:rsidRPr="00CC2592" w:rsidRDefault="000934FD">
            <w:pPr>
              <w:rPr>
                <w:rFonts w:ascii="Calibri" w:eastAsia="Calibri" w:hAnsi="Calibri" w:cs="Calibri"/>
                <w:b/>
                <w:sz w:val="20"/>
                <w:szCs w:val="20"/>
              </w:rPr>
            </w:pPr>
            <w:r w:rsidRPr="00CC2592">
              <w:rPr>
                <w:rFonts w:ascii="Calibri" w:eastAsia="Calibri" w:hAnsi="Calibri" w:cs="Calibri"/>
                <w:sz w:val="20"/>
                <w:szCs w:val="20"/>
              </w:rPr>
              <w:t xml:space="preserve">Read, Write Inc.: EYFS / KS1 / LKS2 - lowest 20% </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Targeted 1:1 or small group intervention daily</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 xml:space="preserve">Read, Write, Inc.: Fresh Start – identified children in UKS2 - daily </w:t>
            </w:r>
            <w:proofErr w:type="gramStart"/>
            <w:r w:rsidRPr="00CC2592">
              <w:rPr>
                <w:rFonts w:ascii="Calibri" w:eastAsia="Calibri" w:hAnsi="Calibri" w:cs="Calibri"/>
                <w:sz w:val="20"/>
                <w:szCs w:val="20"/>
              </w:rPr>
              <w:t>1 hour</w:t>
            </w:r>
            <w:proofErr w:type="gramEnd"/>
            <w:r w:rsidRPr="00CC2592">
              <w:rPr>
                <w:rFonts w:ascii="Calibri" w:eastAsia="Calibri" w:hAnsi="Calibri" w:cs="Calibri"/>
                <w:sz w:val="20"/>
                <w:szCs w:val="20"/>
              </w:rPr>
              <w:t xml:space="preserve"> session </w:t>
            </w:r>
          </w:p>
          <w:p w:rsidR="00CC2592" w:rsidRPr="00CC2592" w:rsidRDefault="00CC2592">
            <w:pPr>
              <w:rPr>
                <w:rFonts w:ascii="Calibri" w:eastAsia="Calibri" w:hAnsi="Calibri" w:cs="Calibri"/>
                <w:sz w:val="20"/>
                <w:szCs w:val="20"/>
              </w:rPr>
            </w:pPr>
            <w:r w:rsidRPr="00CC2592">
              <w:rPr>
                <w:rFonts w:ascii="Calibri" w:eastAsia="Calibri" w:hAnsi="Calibri" w:cs="Calibri"/>
                <w:b/>
                <w:sz w:val="20"/>
                <w:szCs w:val="20"/>
              </w:rPr>
              <w:t>Cost £</w:t>
            </w:r>
            <w:r w:rsidRPr="00CC2592">
              <w:rPr>
                <w:rFonts w:ascii="Calibri" w:eastAsia="Calibri" w:hAnsi="Calibri" w:cs="Calibri"/>
                <w:b/>
                <w:sz w:val="20"/>
                <w:szCs w:val="20"/>
              </w:rPr>
              <w:t>20,820</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 xml:space="preserve">Beanstalk reading - working on a weekly basis with identified children </w:t>
            </w:r>
            <w:r w:rsidRPr="00CC2592">
              <w:rPr>
                <w:rFonts w:ascii="Calibri" w:eastAsia="Calibri" w:hAnsi="Calibri" w:cs="Calibri"/>
                <w:b/>
                <w:sz w:val="20"/>
                <w:szCs w:val="20"/>
              </w:rPr>
              <w:t>Cost £2,900</w:t>
            </w: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934FD">
            <w:pPr>
              <w:rPr>
                <w:rFonts w:ascii="Calibri" w:eastAsia="Calibri" w:hAnsi="Calibri" w:cs="Calibri"/>
                <w:sz w:val="20"/>
                <w:szCs w:val="20"/>
              </w:rPr>
            </w:pPr>
            <w:proofErr w:type="spellStart"/>
            <w:r w:rsidRPr="00CC2592">
              <w:rPr>
                <w:rFonts w:ascii="Calibri" w:eastAsia="Calibri" w:hAnsi="Calibri" w:cs="Calibri"/>
                <w:sz w:val="20"/>
                <w:szCs w:val="20"/>
              </w:rPr>
              <w:t>Wellcomm</w:t>
            </w:r>
            <w:proofErr w:type="spellEnd"/>
            <w:r w:rsidRPr="00CC2592">
              <w:rPr>
                <w:rFonts w:ascii="Calibri" w:eastAsia="Calibri" w:hAnsi="Calibri" w:cs="Calibri"/>
                <w:sz w:val="20"/>
                <w:szCs w:val="20"/>
              </w:rPr>
              <w:t xml:space="preserve"> (S&amp;L) – EYFS </w:t>
            </w:r>
            <w:r w:rsidRPr="00CC2592">
              <w:rPr>
                <w:rFonts w:ascii="Calibri" w:eastAsia="Calibri" w:hAnsi="Calibri" w:cs="Calibri"/>
                <w:b/>
                <w:sz w:val="20"/>
                <w:szCs w:val="20"/>
              </w:rPr>
              <w:t>Cost £400</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 xml:space="preserve">Nuffield Early Language Intervention (NELI): Reception - </w:t>
            </w:r>
            <w:proofErr w:type="gramStart"/>
            <w:r w:rsidRPr="00CC2592">
              <w:rPr>
                <w:rFonts w:ascii="Calibri" w:eastAsia="Calibri" w:hAnsi="Calibri" w:cs="Calibri"/>
                <w:sz w:val="20"/>
                <w:szCs w:val="20"/>
              </w:rPr>
              <w:t>20 week</w:t>
            </w:r>
            <w:proofErr w:type="gramEnd"/>
            <w:r w:rsidRPr="00CC2592">
              <w:rPr>
                <w:rFonts w:ascii="Calibri" w:eastAsia="Calibri" w:hAnsi="Calibri" w:cs="Calibri"/>
                <w:sz w:val="20"/>
                <w:szCs w:val="20"/>
              </w:rPr>
              <w:t xml:space="preserve"> TA led intervention</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 xml:space="preserve">In house Speech and Language </w:t>
            </w:r>
            <w:proofErr w:type="gramStart"/>
            <w:r w:rsidRPr="00CC2592">
              <w:rPr>
                <w:rFonts w:ascii="Calibri" w:eastAsia="Calibri" w:hAnsi="Calibri" w:cs="Calibri"/>
                <w:sz w:val="20"/>
                <w:szCs w:val="20"/>
              </w:rPr>
              <w:t>teacher</w:t>
            </w:r>
            <w:proofErr w:type="gramEnd"/>
            <w:r w:rsidRPr="00CC2592">
              <w:rPr>
                <w:rFonts w:ascii="Calibri" w:eastAsia="Calibri" w:hAnsi="Calibri" w:cs="Calibri"/>
                <w:sz w:val="20"/>
                <w:szCs w:val="20"/>
              </w:rPr>
              <w:t xml:space="preserve"> </w:t>
            </w:r>
            <w:r w:rsidRPr="00CC2592">
              <w:rPr>
                <w:rFonts w:ascii="Calibri" w:eastAsia="Calibri" w:hAnsi="Calibri" w:cs="Calibri"/>
                <w:b/>
                <w:sz w:val="20"/>
                <w:szCs w:val="20"/>
              </w:rPr>
              <w:t>Cost £9,327</w:t>
            </w: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934FD">
            <w:pPr>
              <w:rPr>
                <w:rFonts w:ascii="Calibri" w:eastAsia="Calibri" w:hAnsi="Calibri" w:cs="Calibri"/>
                <w:sz w:val="20"/>
                <w:szCs w:val="20"/>
              </w:rPr>
            </w:pPr>
            <w:proofErr w:type="spellStart"/>
            <w:r w:rsidRPr="00CC2592">
              <w:rPr>
                <w:rFonts w:ascii="Calibri" w:eastAsia="Calibri" w:hAnsi="Calibri" w:cs="Calibri"/>
                <w:sz w:val="20"/>
                <w:szCs w:val="20"/>
              </w:rPr>
              <w:t>Maths</w:t>
            </w:r>
            <w:proofErr w:type="spellEnd"/>
            <w:r w:rsidRPr="00CC2592">
              <w:rPr>
                <w:rFonts w:ascii="Calibri" w:eastAsia="Calibri" w:hAnsi="Calibri" w:cs="Calibri"/>
                <w:sz w:val="20"/>
                <w:szCs w:val="20"/>
              </w:rPr>
              <w:t xml:space="preserve"> interventions: Plus 1, Power of 2 / </w:t>
            </w:r>
            <w:proofErr w:type="spellStart"/>
            <w:r w:rsidRPr="00CC2592">
              <w:rPr>
                <w:rFonts w:ascii="Calibri" w:eastAsia="Calibri" w:hAnsi="Calibri" w:cs="Calibri"/>
                <w:sz w:val="20"/>
                <w:szCs w:val="20"/>
              </w:rPr>
              <w:t>NRich</w:t>
            </w:r>
            <w:proofErr w:type="spellEnd"/>
            <w:r w:rsidRPr="00CC2592">
              <w:rPr>
                <w:rFonts w:ascii="Calibri" w:eastAsia="Calibri" w:hAnsi="Calibri" w:cs="Calibri"/>
                <w:sz w:val="20"/>
                <w:szCs w:val="20"/>
              </w:rPr>
              <w:t xml:space="preserve"> / White Rose </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AHT: Step up to Year 6</w:t>
            </w:r>
          </w:p>
          <w:p w:rsidR="0002285E" w:rsidRPr="00CC2592" w:rsidRDefault="000934FD">
            <w:pPr>
              <w:rPr>
                <w:rFonts w:ascii="Calibri" w:eastAsia="Calibri" w:hAnsi="Calibri" w:cs="Calibri"/>
                <w:sz w:val="20"/>
                <w:szCs w:val="20"/>
              </w:rPr>
            </w:pPr>
            <w:r w:rsidRPr="00CC2592">
              <w:rPr>
                <w:rFonts w:ascii="Calibri" w:eastAsia="Calibri" w:hAnsi="Calibri" w:cs="Calibri"/>
                <w:b/>
                <w:sz w:val="20"/>
                <w:szCs w:val="20"/>
              </w:rPr>
              <w:t>Cost £450</w:t>
            </w: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 xml:space="preserve">ELSA </w:t>
            </w:r>
            <w:r w:rsidRPr="00CC2592">
              <w:rPr>
                <w:rFonts w:ascii="Calibri" w:eastAsia="Calibri" w:hAnsi="Calibri" w:cs="Calibri"/>
                <w:b/>
                <w:sz w:val="20"/>
                <w:szCs w:val="20"/>
              </w:rPr>
              <w:t xml:space="preserve">Cost £3,842 (3 x ELSA 2 </w:t>
            </w:r>
            <w:proofErr w:type="spellStart"/>
            <w:r w:rsidRPr="00CC2592">
              <w:rPr>
                <w:rFonts w:ascii="Calibri" w:eastAsia="Calibri" w:hAnsi="Calibri" w:cs="Calibri"/>
                <w:b/>
                <w:sz w:val="20"/>
                <w:szCs w:val="20"/>
              </w:rPr>
              <w:t>hrs</w:t>
            </w:r>
            <w:proofErr w:type="spellEnd"/>
            <w:r w:rsidRPr="00CC2592">
              <w:rPr>
                <w:rFonts w:ascii="Calibri" w:eastAsia="Calibri" w:hAnsi="Calibri" w:cs="Calibri"/>
                <w:b/>
                <w:sz w:val="20"/>
                <w:szCs w:val="20"/>
              </w:rPr>
              <w:t xml:space="preserve"> per week)</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Mental health practitioner in school</w:t>
            </w:r>
          </w:p>
        </w:tc>
        <w:tc>
          <w:tcPr>
            <w:tcW w:w="1680" w:type="dxa"/>
            <w:tcMar>
              <w:top w:w="57" w:type="dxa"/>
              <w:bottom w:w="57" w:type="dxa"/>
            </w:tcMar>
          </w:tcPr>
          <w:p w:rsidR="0002285E" w:rsidRPr="00CC2592" w:rsidRDefault="0002285E">
            <w:pPr>
              <w:rPr>
                <w:rFonts w:ascii="Calibri" w:eastAsia="Calibri" w:hAnsi="Calibri" w:cs="Calibri"/>
                <w:sz w:val="20"/>
                <w:szCs w:val="20"/>
              </w:rPr>
            </w:pPr>
          </w:p>
        </w:tc>
        <w:tc>
          <w:tcPr>
            <w:tcW w:w="1020" w:type="dxa"/>
            <w:tcMar>
              <w:top w:w="57" w:type="dxa"/>
              <w:bottom w:w="57" w:type="dxa"/>
            </w:tcMar>
          </w:tcPr>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KD / YC</w:t>
            </w:r>
          </w:p>
          <w:p w:rsidR="0002285E" w:rsidRPr="00CC2592" w:rsidRDefault="0002285E">
            <w:pPr>
              <w:rPr>
                <w:rFonts w:ascii="Calibri" w:eastAsia="Calibri" w:hAnsi="Calibri" w:cs="Calibri"/>
                <w:sz w:val="20"/>
                <w:szCs w:val="20"/>
              </w:rPr>
            </w:pP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TS / JD</w:t>
            </w:r>
          </w:p>
          <w:p w:rsidR="0002285E" w:rsidRPr="00CC2592" w:rsidRDefault="0002285E">
            <w:pPr>
              <w:rPr>
                <w:rFonts w:ascii="Calibri" w:eastAsia="Calibri" w:hAnsi="Calibri" w:cs="Calibri"/>
                <w:sz w:val="20"/>
                <w:szCs w:val="20"/>
              </w:rPr>
            </w:pP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YC</w:t>
            </w: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JH</w:t>
            </w: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JD</w:t>
            </w: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JH</w:t>
            </w: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YC</w:t>
            </w: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JH</w:t>
            </w:r>
          </w:p>
        </w:tc>
        <w:tc>
          <w:tcPr>
            <w:tcW w:w="1095" w:type="dxa"/>
          </w:tcPr>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tc>
      </w:tr>
      <w:tr w:rsidR="0002285E" w:rsidRPr="00CC2592">
        <w:trPr>
          <w:trHeight w:val="458"/>
        </w:trPr>
        <w:tc>
          <w:tcPr>
            <w:tcW w:w="10050" w:type="dxa"/>
            <w:gridSpan w:val="4"/>
            <w:tcMar>
              <w:top w:w="57" w:type="dxa"/>
              <w:bottom w:w="57" w:type="dxa"/>
            </w:tcMar>
          </w:tcPr>
          <w:p w:rsidR="0002285E" w:rsidRPr="00CC2592" w:rsidRDefault="000934FD">
            <w:pPr>
              <w:jc w:val="right"/>
              <w:rPr>
                <w:rFonts w:ascii="Calibri" w:eastAsia="Calibri" w:hAnsi="Calibri" w:cs="Calibri"/>
                <w:color w:val="FF0000"/>
                <w:sz w:val="20"/>
                <w:szCs w:val="20"/>
              </w:rPr>
            </w:pPr>
            <w:r w:rsidRPr="00CC2592">
              <w:rPr>
                <w:rFonts w:ascii="Calibri" w:eastAsia="Calibri" w:hAnsi="Calibri" w:cs="Calibri"/>
                <w:b/>
                <w:color w:val="FF0000"/>
                <w:sz w:val="20"/>
                <w:szCs w:val="20"/>
              </w:rPr>
              <w:t>Total budgeted cost</w:t>
            </w:r>
          </w:p>
        </w:tc>
        <w:tc>
          <w:tcPr>
            <w:tcW w:w="1095" w:type="dxa"/>
          </w:tcPr>
          <w:p w:rsidR="0002285E" w:rsidRPr="00CC2592" w:rsidRDefault="000934FD" w:rsidP="00CC2592">
            <w:pPr>
              <w:rPr>
                <w:rFonts w:ascii="Calibri" w:eastAsia="Calibri" w:hAnsi="Calibri" w:cs="Calibri"/>
                <w:b/>
                <w:color w:val="FF0000"/>
                <w:sz w:val="20"/>
                <w:szCs w:val="20"/>
              </w:rPr>
            </w:pPr>
            <w:r w:rsidRPr="00CC2592">
              <w:rPr>
                <w:rFonts w:ascii="Calibri" w:eastAsia="Calibri" w:hAnsi="Calibri" w:cs="Calibri"/>
                <w:b/>
                <w:color w:val="FF0000"/>
                <w:sz w:val="20"/>
                <w:szCs w:val="20"/>
              </w:rPr>
              <w:t>£</w:t>
            </w:r>
            <w:r w:rsidR="00CC2592" w:rsidRPr="00CC2592">
              <w:rPr>
                <w:rFonts w:ascii="Calibri" w:eastAsia="Calibri" w:hAnsi="Calibri" w:cs="Calibri"/>
                <w:b/>
                <w:color w:val="FF0000"/>
                <w:sz w:val="20"/>
                <w:szCs w:val="20"/>
              </w:rPr>
              <w:t>5</w:t>
            </w:r>
            <w:r w:rsidRPr="00CC2592">
              <w:rPr>
                <w:rFonts w:ascii="Calibri" w:eastAsia="Calibri" w:hAnsi="Calibri" w:cs="Calibri"/>
                <w:b/>
                <w:color w:val="FF0000"/>
                <w:sz w:val="20"/>
                <w:szCs w:val="20"/>
              </w:rPr>
              <w:t>1,</w:t>
            </w:r>
            <w:r w:rsidR="00CC2592" w:rsidRPr="00CC2592">
              <w:rPr>
                <w:rFonts w:ascii="Calibri" w:eastAsia="Calibri" w:hAnsi="Calibri" w:cs="Calibri"/>
                <w:b/>
                <w:color w:val="FF0000"/>
                <w:sz w:val="20"/>
                <w:szCs w:val="20"/>
              </w:rPr>
              <w:t>916</w:t>
            </w:r>
          </w:p>
        </w:tc>
      </w:tr>
    </w:tbl>
    <w:p w:rsidR="0002285E" w:rsidRPr="00CC2592" w:rsidRDefault="0002285E">
      <w:pPr>
        <w:spacing w:line="240" w:lineRule="auto"/>
        <w:rPr>
          <w:rFonts w:ascii="Calibri" w:eastAsia="Calibri" w:hAnsi="Calibri" w:cs="Calibri"/>
          <w:sz w:val="18"/>
          <w:szCs w:val="18"/>
        </w:rPr>
      </w:pPr>
    </w:p>
    <w:p w:rsidR="0002285E" w:rsidRPr="00CC2592" w:rsidRDefault="0002285E">
      <w:pPr>
        <w:spacing w:line="240" w:lineRule="auto"/>
        <w:rPr>
          <w:rFonts w:ascii="Calibri" w:eastAsia="Calibri" w:hAnsi="Calibri" w:cs="Calibri"/>
          <w:sz w:val="18"/>
          <w:szCs w:val="18"/>
        </w:rPr>
      </w:pPr>
    </w:p>
    <w:p w:rsidR="0002285E" w:rsidRPr="00CC2592" w:rsidRDefault="0002285E">
      <w:pPr>
        <w:spacing w:line="240" w:lineRule="auto"/>
        <w:rPr>
          <w:rFonts w:ascii="Calibri" w:eastAsia="Calibri" w:hAnsi="Calibri" w:cs="Calibri"/>
          <w:sz w:val="18"/>
          <w:szCs w:val="18"/>
        </w:rPr>
      </w:pPr>
    </w:p>
    <w:tbl>
      <w:tblPr>
        <w:tblStyle w:val="a4"/>
        <w:tblW w:w="1107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5"/>
        <w:gridCol w:w="3630"/>
        <w:gridCol w:w="1800"/>
        <w:gridCol w:w="915"/>
        <w:gridCol w:w="960"/>
      </w:tblGrid>
      <w:tr w:rsidR="0002285E" w:rsidRPr="00CC2592">
        <w:trPr>
          <w:trHeight w:val="312"/>
        </w:trPr>
        <w:tc>
          <w:tcPr>
            <w:tcW w:w="11070" w:type="dxa"/>
            <w:gridSpan w:val="5"/>
            <w:shd w:val="clear" w:color="auto" w:fill="D9D9D9"/>
            <w:tcMar>
              <w:top w:w="57" w:type="dxa"/>
              <w:bottom w:w="57" w:type="dxa"/>
            </w:tcMar>
          </w:tcPr>
          <w:p w:rsidR="0002285E" w:rsidRPr="00CC2592" w:rsidRDefault="000934FD">
            <w:pPr>
              <w:numPr>
                <w:ilvl w:val="0"/>
                <w:numId w:val="3"/>
              </w:numPr>
              <w:rPr>
                <w:rFonts w:ascii="Calibri" w:eastAsia="Calibri" w:hAnsi="Calibri" w:cs="Calibri"/>
                <w:b/>
                <w:sz w:val="20"/>
                <w:szCs w:val="20"/>
              </w:rPr>
            </w:pPr>
            <w:r w:rsidRPr="00CC2592">
              <w:rPr>
                <w:rFonts w:ascii="Calibri" w:eastAsia="Calibri" w:hAnsi="Calibri" w:cs="Calibri"/>
                <w:b/>
                <w:sz w:val="20"/>
                <w:szCs w:val="20"/>
              </w:rPr>
              <w:lastRenderedPageBreak/>
              <w:t>Wider Strategies</w:t>
            </w:r>
          </w:p>
        </w:tc>
      </w:tr>
      <w:tr w:rsidR="0002285E" w:rsidRPr="00CC2592">
        <w:tc>
          <w:tcPr>
            <w:tcW w:w="3765" w:type="dxa"/>
            <w:tcMar>
              <w:top w:w="57" w:type="dxa"/>
              <w:bottom w:w="57" w:type="dxa"/>
            </w:tcMar>
          </w:tcPr>
          <w:p w:rsidR="0002285E" w:rsidRPr="00CC2592" w:rsidRDefault="000934FD">
            <w:pPr>
              <w:rPr>
                <w:rFonts w:ascii="Calibri" w:eastAsia="Calibri" w:hAnsi="Calibri" w:cs="Calibri"/>
                <w:b/>
                <w:sz w:val="20"/>
                <w:szCs w:val="20"/>
              </w:rPr>
            </w:pPr>
            <w:r w:rsidRPr="00CC2592">
              <w:rPr>
                <w:rFonts w:ascii="Calibri" w:eastAsia="Calibri" w:hAnsi="Calibri" w:cs="Calibri"/>
                <w:b/>
                <w:sz w:val="20"/>
                <w:szCs w:val="20"/>
              </w:rPr>
              <w:t>Desired outcome</w:t>
            </w:r>
          </w:p>
        </w:tc>
        <w:tc>
          <w:tcPr>
            <w:tcW w:w="3630" w:type="dxa"/>
            <w:tcMar>
              <w:top w:w="57" w:type="dxa"/>
              <w:bottom w:w="57" w:type="dxa"/>
            </w:tcMar>
          </w:tcPr>
          <w:p w:rsidR="0002285E" w:rsidRPr="00CC2592" w:rsidRDefault="000934FD">
            <w:pPr>
              <w:rPr>
                <w:rFonts w:ascii="Calibri" w:eastAsia="Calibri" w:hAnsi="Calibri" w:cs="Calibri"/>
                <w:b/>
                <w:sz w:val="20"/>
                <w:szCs w:val="20"/>
              </w:rPr>
            </w:pPr>
            <w:r w:rsidRPr="00CC2592">
              <w:rPr>
                <w:rFonts w:ascii="Calibri" w:eastAsia="Calibri" w:hAnsi="Calibri" w:cs="Calibri"/>
                <w:b/>
                <w:sz w:val="20"/>
                <w:szCs w:val="20"/>
              </w:rPr>
              <w:t>Chosen action/approach</w:t>
            </w:r>
          </w:p>
        </w:tc>
        <w:tc>
          <w:tcPr>
            <w:tcW w:w="1800" w:type="dxa"/>
            <w:tcMar>
              <w:top w:w="57" w:type="dxa"/>
              <w:bottom w:w="57" w:type="dxa"/>
            </w:tcMar>
          </w:tcPr>
          <w:p w:rsidR="0002285E" w:rsidRPr="00CC2592" w:rsidRDefault="000934FD">
            <w:pPr>
              <w:rPr>
                <w:rFonts w:ascii="Calibri" w:eastAsia="Calibri" w:hAnsi="Calibri" w:cs="Calibri"/>
                <w:b/>
                <w:sz w:val="20"/>
                <w:szCs w:val="20"/>
              </w:rPr>
            </w:pPr>
            <w:r w:rsidRPr="00CC2592">
              <w:rPr>
                <w:rFonts w:ascii="Calibri" w:eastAsia="Calibri" w:hAnsi="Calibri" w:cs="Calibri"/>
                <w:b/>
                <w:sz w:val="20"/>
                <w:szCs w:val="20"/>
              </w:rPr>
              <w:t>Impact (once reviewed)</w:t>
            </w:r>
          </w:p>
        </w:tc>
        <w:tc>
          <w:tcPr>
            <w:tcW w:w="915" w:type="dxa"/>
            <w:tcMar>
              <w:top w:w="57" w:type="dxa"/>
              <w:bottom w:w="57" w:type="dxa"/>
            </w:tcMar>
          </w:tcPr>
          <w:p w:rsidR="0002285E" w:rsidRPr="00CC2592" w:rsidRDefault="000934FD">
            <w:pPr>
              <w:rPr>
                <w:rFonts w:ascii="Calibri" w:eastAsia="Calibri" w:hAnsi="Calibri" w:cs="Calibri"/>
                <w:b/>
                <w:sz w:val="20"/>
                <w:szCs w:val="20"/>
              </w:rPr>
            </w:pPr>
            <w:r w:rsidRPr="00CC2592">
              <w:rPr>
                <w:rFonts w:ascii="Calibri" w:eastAsia="Calibri" w:hAnsi="Calibri" w:cs="Calibri"/>
                <w:b/>
                <w:sz w:val="20"/>
                <w:szCs w:val="20"/>
              </w:rPr>
              <w:t>Staff lead</w:t>
            </w:r>
          </w:p>
        </w:tc>
        <w:tc>
          <w:tcPr>
            <w:tcW w:w="960" w:type="dxa"/>
          </w:tcPr>
          <w:p w:rsidR="0002285E" w:rsidRPr="00CC2592" w:rsidRDefault="000934FD">
            <w:pPr>
              <w:rPr>
                <w:rFonts w:ascii="Calibri" w:eastAsia="Calibri" w:hAnsi="Calibri" w:cs="Calibri"/>
                <w:b/>
                <w:sz w:val="20"/>
                <w:szCs w:val="20"/>
              </w:rPr>
            </w:pPr>
            <w:r w:rsidRPr="00CC2592">
              <w:rPr>
                <w:rFonts w:ascii="Calibri" w:eastAsia="Calibri" w:hAnsi="Calibri" w:cs="Calibri"/>
                <w:b/>
                <w:sz w:val="20"/>
                <w:szCs w:val="20"/>
              </w:rPr>
              <w:t>Review date?</w:t>
            </w:r>
          </w:p>
        </w:tc>
      </w:tr>
      <w:tr w:rsidR="0002285E" w:rsidRPr="00CC2592">
        <w:tc>
          <w:tcPr>
            <w:tcW w:w="3765" w:type="dxa"/>
            <w:tcMar>
              <w:top w:w="57" w:type="dxa"/>
              <w:bottom w:w="57" w:type="dxa"/>
            </w:tcMar>
          </w:tcPr>
          <w:p w:rsidR="0002285E" w:rsidRPr="00CC2592" w:rsidRDefault="000934FD">
            <w:pPr>
              <w:rPr>
                <w:rFonts w:ascii="Calibri" w:eastAsia="Calibri" w:hAnsi="Calibri" w:cs="Calibri"/>
                <w:b/>
              </w:rPr>
            </w:pPr>
            <w:r w:rsidRPr="00CC2592">
              <w:rPr>
                <w:rFonts w:ascii="Calibri" w:eastAsia="Calibri" w:hAnsi="Calibri" w:cs="Calibri"/>
                <w:b/>
              </w:rPr>
              <w:t xml:space="preserve">Social, emotional and </w:t>
            </w:r>
            <w:proofErr w:type="spellStart"/>
            <w:r w:rsidRPr="00CC2592">
              <w:rPr>
                <w:rFonts w:ascii="Calibri" w:eastAsia="Calibri" w:hAnsi="Calibri" w:cs="Calibri"/>
                <w:b/>
              </w:rPr>
              <w:t>behavioural</w:t>
            </w:r>
            <w:proofErr w:type="spellEnd"/>
            <w:r w:rsidRPr="00CC2592">
              <w:rPr>
                <w:rFonts w:ascii="Calibri" w:eastAsia="Calibri" w:hAnsi="Calibri" w:cs="Calibri"/>
                <w:b/>
              </w:rPr>
              <w:t xml:space="preserve"> needs</w:t>
            </w:r>
          </w:p>
          <w:p w:rsidR="0002285E" w:rsidRPr="00CC2592" w:rsidRDefault="000934FD">
            <w:pPr>
              <w:rPr>
                <w:rFonts w:ascii="Calibri" w:eastAsia="Calibri" w:hAnsi="Calibri" w:cs="Calibri"/>
              </w:rPr>
            </w:pPr>
            <w:r w:rsidRPr="00CC2592">
              <w:rPr>
                <w:rFonts w:ascii="Calibri" w:eastAsia="Calibri" w:hAnsi="Calibri" w:cs="Calibri"/>
              </w:rPr>
              <w:t>Children happy and confident.</w:t>
            </w:r>
          </w:p>
          <w:p w:rsidR="0002285E" w:rsidRPr="00CC2592" w:rsidRDefault="000934FD">
            <w:pPr>
              <w:rPr>
                <w:rFonts w:ascii="Calibri" w:eastAsia="Calibri" w:hAnsi="Calibri" w:cs="Calibri"/>
              </w:rPr>
            </w:pPr>
            <w:r w:rsidRPr="00CC2592">
              <w:rPr>
                <w:rFonts w:ascii="Calibri" w:eastAsia="Calibri" w:hAnsi="Calibri" w:cs="Calibri"/>
              </w:rPr>
              <w:t>They understand (at an age appropriate way) how their brain works and its impact on them.</w:t>
            </w:r>
          </w:p>
          <w:p w:rsidR="0002285E" w:rsidRPr="00CC2592" w:rsidRDefault="000934FD">
            <w:pPr>
              <w:rPr>
                <w:rFonts w:ascii="Calibri" w:eastAsia="Calibri" w:hAnsi="Calibri" w:cs="Calibri"/>
              </w:rPr>
            </w:pPr>
            <w:r w:rsidRPr="00CC2592">
              <w:rPr>
                <w:rFonts w:ascii="Calibri" w:eastAsia="Calibri" w:hAnsi="Calibri" w:cs="Calibri"/>
              </w:rPr>
              <w:t>They know how to use strategies and techniques to help them feel happy and calm.</w:t>
            </w:r>
          </w:p>
          <w:p w:rsidR="0002285E" w:rsidRPr="00CC2592" w:rsidRDefault="000934FD">
            <w:pPr>
              <w:rPr>
                <w:rFonts w:ascii="Calibri" w:eastAsia="Calibri" w:hAnsi="Calibri" w:cs="Calibri"/>
              </w:rPr>
            </w:pPr>
            <w:r w:rsidRPr="00CC2592">
              <w:rPr>
                <w:rFonts w:ascii="Calibri" w:eastAsia="Calibri" w:hAnsi="Calibri" w:cs="Calibri"/>
              </w:rPr>
              <w:t>Children who have experienced trauma or adverse childhood experiences fully supported</w:t>
            </w:r>
          </w:p>
        </w:tc>
        <w:tc>
          <w:tcPr>
            <w:tcW w:w="3630" w:type="dxa"/>
            <w:tcMar>
              <w:top w:w="57" w:type="dxa"/>
              <w:bottom w:w="57" w:type="dxa"/>
            </w:tcMar>
          </w:tcPr>
          <w:p w:rsidR="0002285E" w:rsidRPr="00CC2592" w:rsidRDefault="000934FD">
            <w:pPr>
              <w:rPr>
                <w:rFonts w:ascii="Calibri" w:eastAsia="Calibri" w:hAnsi="Calibri" w:cs="Calibri"/>
              </w:rPr>
            </w:pPr>
            <w:r w:rsidRPr="00CC2592">
              <w:rPr>
                <w:rFonts w:ascii="Calibri" w:eastAsia="Calibri" w:hAnsi="Calibri" w:cs="Calibri"/>
              </w:rPr>
              <w:t>·        Establishing routines</w:t>
            </w:r>
          </w:p>
          <w:p w:rsidR="0002285E" w:rsidRPr="00CC2592" w:rsidRDefault="000934FD">
            <w:pPr>
              <w:rPr>
                <w:rFonts w:ascii="Calibri" w:eastAsia="Calibri" w:hAnsi="Calibri" w:cs="Calibri"/>
              </w:rPr>
            </w:pPr>
            <w:r w:rsidRPr="00CC2592">
              <w:rPr>
                <w:rFonts w:ascii="Calibri" w:eastAsia="Calibri" w:hAnsi="Calibri" w:cs="Calibri"/>
              </w:rPr>
              <w:t xml:space="preserve">·         </w:t>
            </w:r>
            <w:proofErr w:type="spellStart"/>
            <w:r w:rsidRPr="00CC2592">
              <w:rPr>
                <w:rFonts w:ascii="Calibri" w:eastAsia="Calibri" w:hAnsi="Calibri" w:cs="Calibri"/>
              </w:rPr>
              <w:t>MyHappyMind</w:t>
            </w:r>
            <w:proofErr w:type="spellEnd"/>
            <w:r w:rsidRPr="00CC2592">
              <w:rPr>
                <w:rFonts w:ascii="Calibri" w:eastAsia="Calibri" w:hAnsi="Calibri" w:cs="Calibri"/>
              </w:rPr>
              <w:t xml:space="preserve"> Cost £3,190</w:t>
            </w:r>
          </w:p>
          <w:p w:rsidR="0002285E" w:rsidRPr="00CC2592" w:rsidRDefault="000934FD">
            <w:pPr>
              <w:rPr>
                <w:rFonts w:ascii="Calibri" w:eastAsia="Calibri" w:hAnsi="Calibri" w:cs="Calibri"/>
              </w:rPr>
            </w:pPr>
            <w:r w:rsidRPr="00CC2592">
              <w:rPr>
                <w:rFonts w:ascii="Calibri" w:eastAsia="Calibri" w:hAnsi="Calibri" w:cs="Calibri"/>
              </w:rPr>
              <w:t>·         ELSA Cost in above section</w:t>
            </w:r>
          </w:p>
          <w:p w:rsidR="0002285E" w:rsidRPr="00CC2592" w:rsidRDefault="000934FD">
            <w:pPr>
              <w:rPr>
                <w:rFonts w:ascii="Calibri" w:eastAsia="Calibri" w:hAnsi="Calibri" w:cs="Calibri"/>
              </w:rPr>
            </w:pPr>
            <w:r w:rsidRPr="00CC2592">
              <w:rPr>
                <w:rFonts w:ascii="Calibri" w:eastAsia="Calibri" w:hAnsi="Calibri" w:cs="Calibri"/>
              </w:rPr>
              <w:t>·         Mental Health Practitioner in school</w:t>
            </w:r>
          </w:p>
          <w:p w:rsidR="0002285E" w:rsidRPr="00CC2592" w:rsidRDefault="000934FD">
            <w:pPr>
              <w:rPr>
                <w:rFonts w:ascii="Calibri" w:eastAsia="Calibri" w:hAnsi="Calibri" w:cs="Calibri"/>
              </w:rPr>
            </w:pPr>
            <w:r w:rsidRPr="00CC2592">
              <w:rPr>
                <w:rFonts w:ascii="Calibri" w:eastAsia="Calibri" w:hAnsi="Calibri" w:cs="Calibri"/>
              </w:rPr>
              <w:t>·         DHT and AHT non class based</w:t>
            </w:r>
          </w:p>
          <w:p w:rsidR="0002285E" w:rsidRPr="00CC2592" w:rsidRDefault="000934FD">
            <w:pPr>
              <w:rPr>
                <w:rFonts w:ascii="Calibri" w:eastAsia="Calibri" w:hAnsi="Calibri" w:cs="Calibri"/>
              </w:rPr>
            </w:pPr>
            <w:r w:rsidRPr="00CC2592">
              <w:rPr>
                <w:rFonts w:ascii="Calibri" w:eastAsia="Calibri" w:hAnsi="Calibri" w:cs="Calibri"/>
              </w:rPr>
              <w:t>·         Our ways of working: Trauma informed practice</w:t>
            </w:r>
          </w:p>
          <w:p w:rsidR="0002285E" w:rsidRPr="00CC2592" w:rsidRDefault="0002285E">
            <w:pPr>
              <w:rPr>
                <w:rFonts w:ascii="Calibri" w:eastAsia="Calibri" w:hAnsi="Calibri" w:cs="Calibri"/>
                <w:b/>
                <w:i/>
                <w:color w:val="FF0000"/>
                <w:sz w:val="20"/>
                <w:szCs w:val="20"/>
              </w:rPr>
            </w:pPr>
          </w:p>
        </w:tc>
        <w:tc>
          <w:tcPr>
            <w:tcW w:w="1800" w:type="dxa"/>
            <w:tcMar>
              <w:top w:w="57" w:type="dxa"/>
              <w:bottom w:w="57" w:type="dxa"/>
            </w:tcMar>
          </w:tcPr>
          <w:p w:rsidR="0002285E" w:rsidRPr="00CC2592" w:rsidRDefault="0002285E">
            <w:pPr>
              <w:rPr>
                <w:rFonts w:ascii="Calibri" w:eastAsia="Calibri" w:hAnsi="Calibri" w:cs="Calibri"/>
                <w:sz w:val="20"/>
                <w:szCs w:val="20"/>
              </w:rPr>
            </w:pPr>
          </w:p>
        </w:tc>
        <w:tc>
          <w:tcPr>
            <w:tcW w:w="915" w:type="dxa"/>
            <w:tcMar>
              <w:top w:w="57" w:type="dxa"/>
              <w:bottom w:w="57" w:type="dxa"/>
            </w:tcMar>
          </w:tcPr>
          <w:p w:rsidR="0002285E" w:rsidRPr="00CC2592" w:rsidRDefault="000934FD">
            <w:pPr>
              <w:rPr>
                <w:rFonts w:ascii="Calibri" w:eastAsia="Calibri" w:hAnsi="Calibri" w:cs="Calibri"/>
                <w:sz w:val="20"/>
                <w:szCs w:val="20"/>
              </w:rPr>
            </w:pPr>
            <w:r w:rsidRPr="00CC2592">
              <w:rPr>
                <w:rFonts w:ascii="Calibri" w:eastAsia="Calibri" w:hAnsi="Calibri" w:cs="Calibri"/>
                <w:sz w:val="20"/>
                <w:szCs w:val="20"/>
              </w:rPr>
              <w:t>JH</w:t>
            </w: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tc>
        <w:tc>
          <w:tcPr>
            <w:tcW w:w="960" w:type="dxa"/>
          </w:tcPr>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p w:rsidR="0002285E" w:rsidRPr="00CC2592" w:rsidRDefault="0002285E">
            <w:pPr>
              <w:rPr>
                <w:rFonts w:ascii="Calibri" w:eastAsia="Calibri" w:hAnsi="Calibri" w:cs="Calibri"/>
                <w:sz w:val="20"/>
                <w:szCs w:val="20"/>
              </w:rPr>
            </w:pPr>
          </w:p>
        </w:tc>
      </w:tr>
      <w:tr w:rsidR="0002285E">
        <w:tc>
          <w:tcPr>
            <w:tcW w:w="3765" w:type="dxa"/>
            <w:tcMar>
              <w:top w:w="57" w:type="dxa"/>
              <w:bottom w:w="57" w:type="dxa"/>
            </w:tcMar>
          </w:tcPr>
          <w:p w:rsidR="0002285E" w:rsidRPr="00CC2592" w:rsidRDefault="000934FD">
            <w:pPr>
              <w:rPr>
                <w:rFonts w:ascii="Calibri" w:eastAsia="Calibri" w:hAnsi="Calibri" w:cs="Calibri"/>
                <w:b/>
              </w:rPr>
            </w:pPr>
            <w:r w:rsidRPr="00CC2592">
              <w:rPr>
                <w:rFonts w:ascii="Calibri" w:eastAsia="Calibri" w:hAnsi="Calibri" w:cs="Calibri"/>
                <w:b/>
              </w:rPr>
              <w:t xml:space="preserve">Parents  </w:t>
            </w:r>
          </w:p>
          <w:p w:rsidR="0002285E" w:rsidRPr="00CC2592" w:rsidRDefault="000934FD">
            <w:pPr>
              <w:rPr>
                <w:rFonts w:ascii="Calibri" w:eastAsia="Calibri" w:hAnsi="Calibri" w:cs="Calibri"/>
              </w:rPr>
            </w:pPr>
            <w:r w:rsidRPr="00CC2592">
              <w:rPr>
                <w:rFonts w:ascii="Calibri" w:eastAsia="Calibri" w:hAnsi="Calibri" w:cs="Calibri"/>
              </w:rPr>
              <w:t>Ongoing and regular communication between school and parents so all stakeholders are informed and understand what their role is.</w:t>
            </w:r>
          </w:p>
          <w:p w:rsidR="0002285E" w:rsidRPr="00CC2592" w:rsidRDefault="000934FD">
            <w:pPr>
              <w:rPr>
                <w:rFonts w:ascii="Calibri" w:eastAsia="Calibri" w:hAnsi="Calibri" w:cs="Calibri"/>
              </w:rPr>
            </w:pPr>
            <w:r w:rsidRPr="00CC2592">
              <w:rPr>
                <w:rFonts w:ascii="Calibri" w:eastAsia="Calibri" w:hAnsi="Calibri" w:cs="Calibri"/>
              </w:rPr>
              <w:t>Support provided for parents when children accessing remote learning so parents are confident that they are using the correct language and approaches.</w:t>
            </w:r>
          </w:p>
        </w:tc>
        <w:tc>
          <w:tcPr>
            <w:tcW w:w="3630" w:type="dxa"/>
            <w:tcMar>
              <w:top w:w="57" w:type="dxa"/>
              <w:bottom w:w="57" w:type="dxa"/>
            </w:tcMar>
          </w:tcPr>
          <w:p w:rsidR="0002285E" w:rsidRPr="00CC2592" w:rsidRDefault="000934FD">
            <w:pPr>
              <w:rPr>
                <w:rFonts w:ascii="Calibri" w:eastAsia="Calibri" w:hAnsi="Calibri" w:cs="Calibri"/>
              </w:rPr>
            </w:pPr>
            <w:r w:rsidRPr="00CC2592">
              <w:rPr>
                <w:rFonts w:ascii="Calibri" w:eastAsia="Calibri" w:hAnsi="Calibri" w:cs="Calibri"/>
              </w:rPr>
              <w:t>·         Email links</w:t>
            </w:r>
          </w:p>
          <w:p w:rsidR="0002285E" w:rsidRPr="00CC2592" w:rsidRDefault="000934FD">
            <w:pPr>
              <w:rPr>
                <w:rFonts w:ascii="Calibri" w:eastAsia="Calibri" w:hAnsi="Calibri" w:cs="Calibri"/>
              </w:rPr>
            </w:pPr>
            <w:r w:rsidRPr="00CC2592">
              <w:rPr>
                <w:rFonts w:ascii="Calibri" w:eastAsia="Calibri" w:hAnsi="Calibri" w:cs="Calibri"/>
              </w:rPr>
              <w:t xml:space="preserve">·         Zoom parent teacher meetings (Higher level of zoom membership required for staff) </w:t>
            </w:r>
            <w:r w:rsidRPr="00CC2592">
              <w:rPr>
                <w:rFonts w:ascii="Calibri" w:eastAsia="Calibri" w:hAnsi="Calibri" w:cs="Calibri"/>
                <w:b/>
                <w:sz w:val="20"/>
                <w:szCs w:val="20"/>
              </w:rPr>
              <w:t>Cost £500</w:t>
            </w:r>
          </w:p>
          <w:p w:rsidR="0002285E" w:rsidRPr="00CC2592" w:rsidRDefault="000934FD">
            <w:pPr>
              <w:rPr>
                <w:rFonts w:ascii="Calibri" w:eastAsia="Calibri" w:hAnsi="Calibri" w:cs="Calibri"/>
              </w:rPr>
            </w:pPr>
            <w:r w:rsidRPr="00CC2592">
              <w:rPr>
                <w:rFonts w:ascii="Calibri" w:eastAsia="Calibri" w:hAnsi="Calibri" w:cs="Calibri"/>
              </w:rPr>
              <w:t xml:space="preserve">·         Tapestry / Earwig academic / google classroom </w:t>
            </w:r>
          </w:p>
          <w:p w:rsidR="0002285E" w:rsidRPr="00CC2592" w:rsidRDefault="000934FD">
            <w:pPr>
              <w:rPr>
                <w:rFonts w:ascii="Calibri" w:eastAsia="Calibri" w:hAnsi="Calibri" w:cs="Calibri"/>
              </w:rPr>
            </w:pPr>
            <w:r w:rsidRPr="00CC2592">
              <w:rPr>
                <w:rFonts w:ascii="Calibri" w:eastAsia="Calibri" w:hAnsi="Calibri" w:cs="Calibri"/>
              </w:rPr>
              <w:t xml:space="preserve">How to help your child with videos created to support parents with learning at </w:t>
            </w:r>
            <w:proofErr w:type="gramStart"/>
            <w:r w:rsidRPr="00CC2592">
              <w:rPr>
                <w:rFonts w:ascii="Calibri" w:eastAsia="Calibri" w:hAnsi="Calibri" w:cs="Calibri"/>
              </w:rPr>
              <w:t>home</w:t>
            </w:r>
            <w:proofErr w:type="gramEnd"/>
            <w:r w:rsidRPr="00CC2592">
              <w:rPr>
                <w:rFonts w:ascii="Calibri" w:eastAsia="Calibri" w:hAnsi="Calibri" w:cs="Calibri"/>
              </w:rPr>
              <w:t xml:space="preserve"> </w:t>
            </w:r>
          </w:p>
          <w:p w:rsidR="0002285E" w:rsidRPr="00CC2592" w:rsidRDefault="0002285E">
            <w:pPr>
              <w:rPr>
                <w:rFonts w:ascii="Calibri" w:eastAsia="Calibri" w:hAnsi="Calibri" w:cs="Calibri"/>
                <w:b/>
                <w:i/>
                <w:color w:val="FF0000"/>
                <w:sz w:val="20"/>
                <w:szCs w:val="20"/>
              </w:rPr>
            </w:pPr>
          </w:p>
        </w:tc>
        <w:tc>
          <w:tcPr>
            <w:tcW w:w="1800" w:type="dxa"/>
            <w:tcMar>
              <w:top w:w="57" w:type="dxa"/>
              <w:bottom w:w="57" w:type="dxa"/>
            </w:tcMar>
          </w:tcPr>
          <w:p w:rsidR="0002285E" w:rsidRPr="00CC2592" w:rsidRDefault="0002285E">
            <w:pPr>
              <w:rPr>
                <w:rFonts w:ascii="Calibri" w:eastAsia="Calibri" w:hAnsi="Calibri" w:cs="Calibri"/>
                <w:sz w:val="20"/>
                <w:szCs w:val="20"/>
              </w:rPr>
            </w:pPr>
          </w:p>
        </w:tc>
        <w:tc>
          <w:tcPr>
            <w:tcW w:w="915" w:type="dxa"/>
            <w:tcMar>
              <w:top w:w="57" w:type="dxa"/>
              <w:bottom w:w="57" w:type="dxa"/>
            </w:tcMar>
          </w:tcPr>
          <w:p w:rsidR="0002285E" w:rsidRDefault="000934FD">
            <w:pPr>
              <w:rPr>
                <w:rFonts w:ascii="Calibri" w:eastAsia="Calibri" w:hAnsi="Calibri" w:cs="Calibri"/>
                <w:sz w:val="20"/>
                <w:szCs w:val="20"/>
              </w:rPr>
            </w:pPr>
            <w:r w:rsidRPr="00CC2592">
              <w:rPr>
                <w:rFonts w:ascii="Calibri" w:eastAsia="Calibri" w:hAnsi="Calibri" w:cs="Calibri"/>
                <w:sz w:val="20"/>
                <w:szCs w:val="20"/>
              </w:rPr>
              <w:t>KD</w:t>
            </w:r>
          </w:p>
          <w:p w:rsidR="0002285E" w:rsidRDefault="0002285E">
            <w:pPr>
              <w:rPr>
                <w:rFonts w:ascii="Calibri" w:eastAsia="Calibri" w:hAnsi="Calibri" w:cs="Calibri"/>
                <w:sz w:val="20"/>
                <w:szCs w:val="20"/>
              </w:rPr>
            </w:pPr>
          </w:p>
        </w:tc>
        <w:tc>
          <w:tcPr>
            <w:tcW w:w="960" w:type="dxa"/>
          </w:tcPr>
          <w:p w:rsidR="0002285E" w:rsidRDefault="0002285E">
            <w:pPr>
              <w:rPr>
                <w:rFonts w:ascii="Calibri" w:eastAsia="Calibri" w:hAnsi="Calibri" w:cs="Calibri"/>
                <w:sz w:val="20"/>
                <w:szCs w:val="20"/>
              </w:rPr>
            </w:pPr>
          </w:p>
          <w:p w:rsidR="0002285E" w:rsidRDefault="0002285E">
            <w:pPr>
              <w:rPr>
                <w:rFonts w:ascii="Calibri" w:eastAsia="Calibri" w:hAnsi="Calibri" w:cs="Calibri"/>
                <w:sz w:val="20"/>
                <w:szCs w:val="20"/>
              </w:rPr>
            </w:pPr>
          </w:p>
        </w:tc>
      </w:tr>
      <w:tr w:rsidR="0002285E">
        <w:tc>
          <w:tcPr>
            <w:tcW w:w="3765" w:type="dxa"/>
            <w:tcMar>
              <w:top w:w="57" w:type="dxa"/>
              <w:bottom w:w="57" w:type="dxa"/>
            </w:tcMar>
          </w:tcPr>
          <w:p w:rsidR="0002285E" w:rsidRDefault="000934FD">
            <w:pPr>
              <w:rPr>
                <w:rFonts w:ascii="Calibri" w:eastAsia="Calibri" w:hAnsi="Calibri" w:cs="Calibri"/>
                <w:b/>
              </w:rPr>
            </w:pPr>
            <w:r>
              <w:rPr>
                <w:rFonts w:ascii="Calibri" w:eastAsia="Calibri" w:hAnsi="Calibri" w:cs="Calibri"/>
                <w:b/>
              </w:rPr>
              <w:t>Attendance</w:t>
            </w:r>
          </w:p>
          <w:p w:rsidR="0002285E" w:rsidRDefault="000934FD">
            <w:pPr>
              <w:rPr>
                <w:rFonts w:ascii="Calibri" w:eastAsia="Calibri" w:hAnsi="Calibri" w:cs="Calibri"/>
              </w:rPr>
            </w:pPr>
            <w:r>
              <w:rPr>
                <w:rFonts w:ascii="Calibri" w:eastAsia="Calibri" w:hAnsi="Calibri" w:cs="Calibri"/>
              </w:rPr>
              <w:t>Attendance monitored daily and any child who is at risk of becoming a persistent absentee supported to improve attendance levels.</w:t>
            </w:r>
          </w:p>
          <w:p w:rsidR="0002285E" w:rsidRDefault="000934FD">
            <w:pPr>
              <w:rPr>
                <w:rFonts w:ascii="Calibri" w:eastAsia="Calibri" w:hAnsi="Calibri" w:cs="Calibri"/>
              </w:rPr>
            </w:pPr>
            <w:r>
              <w:rPr>
                <w:rFonts w:ascii="Calibri" w:eastAsia="Calibri" w:hAnsi="Calibri" w:cs="Calibri"/>
              </w:rPr>
              <w:t>Parents confident that all measures are in place to keep all stakeholders safe and well.</w:t>
            </w:r>
          </w:p>
        </w:tc>
        <w:tc>
          <w:tcPr>
            <w:tcW w:w="3630" w:type="dxa"/>
            <w:tcMar>
              <w:top w:w="57" w:type="dxa"/>
              <w:bottom w:w="57" w:type="dxa"/>
            </w:tcMar>
          </w:tcPr>
          <w:p w:rsidR="0002285E" w:rsidRDefault="000934FD">
            <w:pPr>
              <w:rPr>
                <w:rFonts w:ascii="Calibri" w:eastAsia="Calibri" w:hAnsi="Calibri" w:cs="Calibri"/>
              </w:rPr>
            </w:pPr>
            <w:r>
              <w:rPr>
                <w:rFonts w:ascii="Calibri" w:eastAsia="Calibri" w:hAnsi="Calibri" w:cs="Calibri"/>
              </w:rPr>
              <w:t xml:space="preserve">Study bugs app to report absences. </w:t>
            </w:r>
          </w:p>
          <w:p w:rsidR="0002285E" w:rsidRDefault="000934FD">
            <w:pPr>
              <w:rPr>
                <w:rFonts w:ascii="Calibri" w:eastAsia="Calibri" w:hAnsi="Calibri" w:cs="Calibri"/>
              </w:rPr>
            </w:pPr>
            <w:r>
              <w:rPr>
                <w:rFonts w:ascii="Calibri" w:eastAsia="Calibri" w:hAnsi="Calibri" w:cs="Calibri"/>
              </w:rPr>
              <w:t>Daily contact calls to children who are absent</w:t>
            </w:r>
          </w:p>
          <w:p w:rsidR="0002285E" w:rsidRDefault="000934FD">
            <w:pPr>
              <w:rPr>
                <w:rFonts w:ascii="Calibri" w:eastAsia="Calibri" w:hAnsi="Calibri" w:cs="Calibri"/>
              </w:rPr>
            </w:pPr>
            <w:r>
              <w:rPr>
                <w:rFonts w:ascii="Calibri" w:eastAsia="Calibri" w:hAnsi="Calibri" w:cs="Calibri"/>
              </w:rPr>
              <w:t>Clear information provided on the measures school is taking to keep everyone safe and well</w:t>
            </w:r>
          </w:p>
          <w:p w:rsidR="0002285E" w:rsidRDefault="0002285E">
            <w:pPr>
              <w:rPr>
                <w:rFonts w:ascii="Calibri" w:eastAsia="Calibri" w:hAnsi="Calibri" w:cs="Calibri"/>
              </w:rPr>
            </w:pPr>
          </w:p>
        </w:tc>
        <w:tc>
          <w:tcPr>
            <w:tcW w:w="1800" w:type="dxa"/>
            <w:tcMar>
              <w:top w:w="57" w:type="dxa"/>
              <w:bottom w:w="57" w:type="dxa"/>
            </w:tcMar>
          </w:tcPr>
          <w:p w:rsidR="0002285E" w:rsidRDefault="0002285E">
            <w:pPr>
              <w:rPr>
                <w:rFonts w:ascii="Calibri" w:eastAsia="Calibri" w:hAnsi="Calibri" w:cs="Calibri"/>
                <w:sz w:val="20"/>
                <w:szCs w:val="20"/>
              </w:rPr>
            </w:pPr>
          </w:p>
        </w:tc>
        <w:tc>
          <w:tcPr>
            <w:tcW w:w="915" w:type="dxa"/>
            <w:tcMar>
              <w:top w:w="57" w:type="dxa"/>
              <w:bottom w:w="57" w:type="dxa"/>
            </w:tcMar>
          </w:tcPr>
          <w:p w:rsidR="0002285E" w:rsidRDefault="000934FD">
            <w:pPr>
              <w:rPr>
                <w:rFonts w:ascii="Calibri" w:eastAsia="Calibri" w:hAnsi="Calibri" w:cs="Calibri"/>
                <w:sz w:val="20"/>
                <w:szCs w:val="20"/>
              </w:rPr>
            </w:pPr>
            <w:r>
              <w:rPr>
                <w:rFonts w:ascii="Calibri" w:eastAsia="Calibri" w:hAnsi="Calibri" w:cs="Calibri"/>
                <w:sz w:val="20"/>
                <w:szCs w:val="20"/>
              </w:rPr>
              <w:t>KR</w:t>
            </w:r>
          </w:p>
        </w:tc>
        <w:tc>
          <w:tcPr>
            <w:tcW w:w="960" w:type="dxa"/>
          </w:tcPr>
          <w:p w:rsidR="0002285E" w:rsidRDefault="0002285E">
            <w:pPr>
              <w:rPr>
                <w:rFonts w:ascii="Calibri" w:eastAsia="Calibri" w:hAnsi="Calibri" w:cs="Calibri"/>
                <w:sz w:val="20"/>
                <w:szCs w:val="20"/>
              </w:rPr>
            </w:pPr>
          </w:p>
        </w:tc>
      </w:tr>
      <w:tr w:rsidR="0002285E">
        <w:tc>
          <w:tcPr>
            <w:tcW w:w="10110" w:type="dxa"/>
            <w:gridSpan w:val="4"/>
            <w:tcMar>
              <w:top w:w="57" w:type="dxa"/>
              <w:bottom w:w="57" w:type="dxa"/>
            </w:tcMar>
          </w:tcPr>
          <w:p w:rsidR="0002285E" w:rsidRDefault="000934FD">
            <w:pPr>
              <w:jc w:val="right"/>
              <w:rPr>
                <w:rFonts w:ascii="Calibri" w:eastAsia="Calibri" w:hAnsi="Calibri" w:cs="Calibri"/>
                <w:b/>
                <w:sz w:val="20"/>
                <w:szCs w:val="20"/>
              </w:rPr>
            </w:pPr>
            <w:r>
              <w:rPr>
                <w:rFonts w:ascii="Calibri" w:eastAsia="Calibri" w:hAnsi="Calibri" w:cs="Calibri"/>
                <w:b/>
                <w:sz w:val="20"/>
                <w:szCs w:val="20"/>
              </w:rPr>
              <w:t>Total budgeted cost</w:t>
            </w:r>
          </w:p>
        </w:tc>
        <w:tc>
          <w:tcPr>
            <w:tcW w:w="960" w:type="dxa"/>
          </w:tcPr>
          <w:p w:rsidR="0002285E" w:rsidRDefault="000934FD">
            <w:pPr>
              <w:rPr>
                <w:rFonts w:ascii="Calibri" w:eastAsia="Calibri" w:hAnsi="Calibri" w:cs="Calibri"/>
                <w:b/>
                <w:sz w:val="20"/>
                <w:szCs w:val="20"/>
              </w:rPr>
            </w:pPr>
            <w:r>
              <w:rPr>
                <w:rFonts w:ascii="Calibri" w:eastAsia="Calibri" w:hAnsi="Calibri" w:cs="Calibri"/>
                <w:b/>
                <w:color w:val="FF0000"/>
                <w:sz w:val="20"/>
                <w:szCs w:val="20"/>
              </w:rPr>
              <w:t>£ 3,690</w:t>
            </w:r>
          </w:p>
        </w:tc>
      </w:tr>
      <w:tr w:rsidR="0002285E">
        <w:tc>
          <w:tcPr>
            <w:tcW w:w="10110" w:type="dxa"/>
            <w:gridSpan w:val="4"/>
            <w:tcMar>
              <w:top w:w="57" w:type="dxa"/>
              <w:bottom w:w="57" w:type="dxa"/>
            </w:tcMar>
          </w:tcPr>
          <w:p w:rsidR="0002285E" w:rsidRDefault="000934FD">
            <w:pPr>
              <w:jc w:val="right"/>
              <w:rPr>
                <w:rFonts w:ascii="Calibri" w:eastAsia="Calibri" w:hAnsi="Calibri" w:cs="Calibri"/>
                <w:b/>
                <w:sz w:val="20"/>
                <w:szCs w:val="20"/>
              </w:rPr>
            </w:pPr>
            <w:r>
              <w:rPr>
                <w:rFonts w:ascii="Calibri" w:eastAsia="Calibri" w:hAnsi="Calibri" w:cs="Calibri"/>
                <w:b/>
                <w:sz w:val="20"/>
                <w:szCs w:val="20"/>
              </w:rPr>
              <w:t>Total cost of catch up plan:</w:t>
            </w:r>
          </w:p>
        </w:tc>
        <w:tc>
          <w:tcPr>
            <w:tcW w:w="960" w:type="dxa"/>
          </w:tcPr>
          <w:p w:rsidR="0002285E" w:rsidRDefault="000934FD" w:rsidP="00CC2592">
            <w:pPr>
              <w:rPr>
                <w:rFonts w:ascii="Calibri" w:eastAsia="Calibri" w:hAnsi="Calibri" w:cs="Calibri"/>
                <w:b/>
                <w:color w:val="FF0000"/>
                <w:sz w:val="20"/>
                <w:szCs w:val="20"/>
                <w:highlight w:val="green"/>
              </w:rPr>
            </w:pPr>
            <w:r w:rsidRPr="00CC2592">
              <w:rPr>
                <w:rFonts w:ascii="Calibri" w:eastAsia="Calibri" w:hAnsi="Calibri" w:cs="Calibri"/>
                <w:b/>
                <w:color w:val="FF0000"/>
                <w:sz w:val="20"/>
                <w:szCs w:val="20"/>
              </w:rPr>
              <w:t>£</w:t>
            </w:r>
            <w:r w:rsidR="00CC2592" w:rsidRPr="00CC2592">
              <w:rPr>
                <w:rFonts w:ascii="Calibri" w:eastAsia="Calibri" w:hAnsi="Calibri" w:cs="Calibri"/>
                <w:b/>
                <w:color w:val="FF0000"/>
                <w:sz w:val="20"/>
                <w:szCs w:val="20"/>
              </w:rPr>
              <w:t>66,710</w:t>
            </w:r>
            <w:r w:rsidRPr="00CC2592">
              <w:rPr>
                <w:rFonts w:ascii="Calibri" w:eastAsia="Calibri" w:hAnsi="Calibri" w:cs="Calibri"/>
                <w:b/>
                <w:color w:val="FF0000"/>
                <w:sz w:val="20"/>
                <w:szCs w:val="20"/>
              </w:rPr>
              <w:t>,</w:t>
            </w:r>
          </w:p>
        </w:tc>
      </w:tr>
      <w:tr w:rsidR="0002285E">
        <w:tc>
          <w:tcPr>
            <w:tcW w:w="7395" w:type="dxa"/>
            <w:gridSpan w:val="2"/>
          </w:tcPr>
          <w:p w:rsidR="0002285E" w:rsidRDefault="0002285E">
            <w:pPr>
              <w:widowControl w:val="0"/>
              <w:spacing w:line="276" w:lineRule="auto"/>
              <w:rPr>
                <w:rFonts w:ascii="Calibri" w:eastAsia="Calibri" w:hAnsi="Calibri" w:cs="Calibri"/>
                <w:b/>
                <w:sz w:val="20"/>
                <w:szCs w:val="20"/>
              </w:rPr>
            </w:pPr>
          </w:p>
        </w:tc>
        <w:tc>
          <w:tcPr>
            <w:tcW w:w="2715"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rsidR="0002285E" w:rsidRDefault="000934FD">
            <w:pPr>
              <w:jc w:val="right"/>
              <w:rPr>
                <w:rFonts w:ascii="Calibri" w:eastAsia="Calibri" w:hAnsi="Calibri" w:cs="Calibri"/>
                <w:b/>
                <w:sz w:val="20"/>
                <w:szCs w:val="20"/>
              </w:rPr>
            </w:pPr>
            <w:r>
              <w:rPr>
                <w:rFonts w:ascii="Calibri" w:eastAsia="Calibri" w:hAnsi="Calibri" w:cs="Calibri"/>
                <w:b/>
                <w:sz w:val="20"/>
                <w:szCs w:val="20"/>
              </w:rPr>
              <w:t xml:space="preserve">Cost paid through </w:t>
            </w:r>
            <w:proofErr w:type="spellStart"/>
            <w:r>
              <w:rPr>
                <w:rFonts w:ascii="Calibri" w:eastAsia="Calibri" w:hAnsi="Calibri" w:cs="Calibri"/>
                <w:b/>
                <w:sz w:val="20"/>
                <w:szCs w:val="20"/>
              </w:rPr>
              <w:t>Covid</w:t>
            </w:r>
            <w:proofErr w:type="spellEnd"/>
            <w:r>
              <w:rPr>
                <w:rFonts w:ascii="Calibri" w:eastAsia="Calibri" w:hAnsi="Calibri" w:cs="Calibri"/>
                <w:b/>
                <w:sz w:val="20"/>
                <w:szCs w:val="20"/>
              </w:rPr>
              <w:t xml:space="preserve"> Catch-Up</w:t>
            </w:r>
          </w:p>
        </w:tc>
        <w:tc>
          <w:tcPr>
            <w:tcW w:w="960" w:type="dxa"/>
            <w:tcBorders>
              <w:top w:val="single" w:sz="12" w:space="0" w:color="000000"/>
              <w:left w:val="single" w:sz="12" w:space="0" w:color="000000"/>
              <w:bottom w:val="single" w:sz="12" w:space="0" w:color="000000"/>
              <w:right w:val="single" w:sz="12" w:space="0" w:color="000000"/>
            </w:tcBorders>
          </w:tcPr>
          <w:p w:rsidR="0002285E" w:rsidRDefault="000934FD">
            <w:pPr>
              <w:rPr>
                <w:rFonts w:ascii="Calibri" w:eastAsia="Calibri" w:hAnsi="Calibri" w:cs="Calibri"/>
                <w:b/>
                <w:color w:val="FF0000"/>
                <w:sz w:val="20"/>
                <w:szCs w:val="20"/>
              </w:rPr>
            </w:pPr>
            <w:r>
              <w:rPr>
                <w:rFonts w:ascii="Calibri" w:eastAsia="Calibri" w:hAnsi="Calibri" w:cs="Calibri"/>
                <w:b/>
                <w:color w:val="FF0000"/>
                <w:sz w:val="20"/>
                <w:szCs w:val="20"/>
              </w:rPr>
              <w:t>£21,319</w:t>
            </w:r>
          </w:p>
        </w:tc>
      </w:tr>
      <w:tr w:rsidR="0002285E">
        <w:tc>
          <w:tcPr>
            <w:tcW w:w="7395" w:type="dxa"/>
            <w:gridSpan w:val="2"/>
          </w:tcPr>
          <w:p w:rsidR="0002285E" w:rsidRDefault="0002285E">
            <w:pPr>
              <w:widowControl w:val="0"/>
              <w:spacing w:line="276" w:lineRule="auto"/>
              <w:rPr>
                <w:rFonts w:ascii="Calibri" w:eastAsia="Calibri" w:hAnsi="Calibri" w:cs="Calibri"/>
                <w:b/>
                <w:color w:val="FF0000"/>
                <w:sz w:val="20"/>
                <w:szCs w:val="20"/>
              </w:rPr>
            </w:pPr>
          </w:p>
        </w:tc>
        <w:tc>
          <w:tcPr>
            <w:tcW w:w="2715"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rsidR="0002285E" w:rsidRDefault="000934FD">
            <w:pPr>
              <w:jc w:val="right"/>
              <w:rPr>
                <w:rFonts w:ascii="Calibri" w:eastAsia="Calibri" w:hAnsi="Calibri" w:cs="Calibri"/>
                <w:b/>
                <w:sz w:val="20"/>
                <w:szCs w:val="20"/>
              </w:rPr>
            </w:pPr>
            <w:r>
              <w:rPr>
                <w:rFonts w:ascii="Calibri" w:eastAsia="Calibri" w:hAnsi="Calibri" w:cs="Calibri"/>
                <w:b/>
                <w:sz w:val="20"/>
                <w:szCs w:val="20"/>
              </w:rPr>
              <w:t>Cost paid through school and SEN budget</w:t>
            </w:r>
          </w:p>
        </w:tc>
        <w:tc>
          <w:tcPr>
            <w:tcW w:w="960" w:type="dxa"/>
            <w:tcBorders>
              <w:top w:val="single" w:sz="12" w:space="0" w:color="000000"/>
              <w:left w:val="single" w:sz="12" w:space="0" w:color="000000"/>
              <w:bottom w:val="single" w:sz="12" w:space="0" w:color="000000"/>
              <w:right w:val="single" w:sz="12" w:space="0" w:color="000000"/>
            </w:tcBorders>
          </w:tcPr>
          <w:p w:rsidR="0002285E" w:rsidRDefault="000934FD" w:rsidP="00CC2592">
            <w:pPr>
              <w:rPr>
                <w:rFonts w:ascii="Calibri" w:eastAsia="Calibri" w:hAnsi="Calibri" w:cs="Calibri"/>
                <w:b/>
                <w:color w:val="FF0000"/>
                <w:sz w:val="20"/>
                <w:szCs w:val="20"/>
              </w:rPr>
            </w:pPr>
            <w:r>
              <w:rPr>
                <w:rFonts w:ascii="Calibri" w:eastAsia="Calibri" w:hAnsi="Calibri" w:cs="Calibri"/>
                <w:b/>
                <w:sz w:val="20"/>
                <w:szCs w:val="20"/>
              </w:rPr>
              <w:t>£45,</w:t>
            </w:r>
            <w:r w:rsidR="00CC2592">
              <w:rPr>
                <w:rFonts w:ascii="Calibri" w:eastAsia="Calibri" w:hAnsi="Calibri" w:cs="Calibri"/>
                <w:b/>
                <w:sz w:val="20"/>
                <w:szCs w:val="20"/>
              </w:rPr>
              <w:t>391</w:t>
            </w:r>
          </w:p>
        </w:tc>
      </w:tr>
      <w:tr w:rsidR="0002285E">
        <w:tc>
          <w:tcPr>
            <w:tcW w:w="7395" w:type="dxa"/>
            <w:gridSpan w:val="2"/>
          </w:tcPr>
          <w:p w:rsidR="0002285E" w:rsidRDefault="0002285E">
            <w:pPr>
              <w:widowControl w:val="0"/>
              <w:spacing w:line="276" w:lineRule="auto"/>
              <w:rPr>
                <w:rFonts w:ascii="Calibri" w:eastAsia="Calibri" w:hAnsi="Calibri" w:cs="Calibri"/>
                <w:b/>
                <w:color w:val="FF0000"/>
                <w:sz w:val="20"/>
                <w:szCs w:val="20"/>
              </w:rPr>
            </w:pPr>
          </w:p>
        </w:tc>
        <w:tc>
          <w:tcPr>
            <w:tcW w:w="2715" w:type="dxa"/>
            <w:gridSpan w:val="2"/>
            <w:tcBorders>
              <w:top w:val="single" w:sz="12" w:space="0" w:color="000000"/>
              <w:left w:val="single" w:sz="12" w:space="0" w:color="000000"/>
              <w:bottom w:val="single" w:sz="12" w:space="0" w:color="000000"/>
              <w:right w:val="single" w:sz="12" w:space="0" w:color="000000"/>
            </w:tcBorders>
            <w:shd w:val="clear" w:color="auto" w:fill="D9D9D9"/>
            <w:tcMar>
              <w:top w:w="57" w:type="dxa"/>
              <w:bottom w:w="57" w:type="dxa"/>
            </w:tcMar>
          </w:tcPr>
          <w:p w:rsidR="0002285E" w:rsidRDefault="0002285E">
            <w:pPr>
              <w:jc w:val="right"/>
              <w:rPr>
                <w:rFonts w:ascii="Calibri" w:eastAsia="Calibri" w:hAnsi="Calibri" w:cs="Calibri"/>
                <w:b/>
                <w:sz w:val="20"/>
                <w:szCs w:val="20"/>
              </w:rPr>
            </w:pPr>
          </w:p>
        </w:tc>
        <w:tc>
          <w:tcPr>
            <w:tcW w:w="960" w:type="dxa"/>
            <w:tcBorders>
              <w:top w:val="single" w:sz="12" w:space="0" w:color="000000"/>
              <w:left w:val="single" w:sz="12" w:space="0" w:color="000000"/>
              <w:bottom w:val="single" w:sz="12" w:space="0" w:color="000000"/>
              <w:right w:val="single" w:sz="12" w:space="0" w:color="000000"/>
            </w:tcBorders>
            <w:shd w:val="clear" w:color="auto" w:fill="D9D9D9"/>
          </w:tcPr>
          <w:p w:rsidR="0002285E" w:rsidRDefault="0002285E">
            <w:pPr>
              <w:rPr>
                <w:rFonts w:ascii="Calibri" w:eastAsia="Calibri" w:hAnsi="Calibri" w:cs="Calibri"/>
                <w:b/>
                <w:sz w:val="20"/>
                <w:szCs w:val="20"/>
              </w:rPr>
            </w:pPr>
          </w:p>
        </w:tc>
      </w:tr>
    </w:tbl>
    <w:p w:rsidR="0002285E" w:rsidRDefault="0002285E">
      <w:pPr>
        <w:spacing w:line="240" w:lineRule="auto"/>
      </w:pPr>
    </w:p>
    <w:sectPr w:rsidR="000228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04A08"/>
    <w:multiLevelType w:val="multilevel"/>
    <w:tmpl w:val="8FFC6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0F67ED"/>
    <w:multiLevelType w:val="multilevel"/>
    <w:tmpl w:val="984658B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0359B2"/>
    <w:multiLevelType w:val="multilevel"/>
    <w:tmpl w:val="720478A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885395F"/>
    <w:multiLevelType w:val="multilevel"/>
    <w:tmpl w:val="59EA0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85E"/>
    <w:rsid w:val="0002285E"/>
    <w:rsid w:val="000934FD"/>
    <w:rsid w:val="000A0D6D"/>
    <w:rsid w:val="00CC2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1BA3"/>
  <w15:docId w15:val="{7BFCDCFD-36CE-403D-843B-1938E008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covid-19-resources/covid-19-support-guide-for-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actions-for-schools-during-the-coronavirus-outbreak/guidance-for-full-opening-school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Rivacre Valley Primary School</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sch8752725</dc:creator>
  <cp:lastModifiedBy>sch8752725</cp:lastModifiedBy>
  <cp:revision>3</cp:revision>
  <dcterms:created xsi:type="dcterms:W3CDTF">2020-11-25T14:59:00Z</dcterms:created>
  <dcterms:modified xsi:type="dcterms:W3CDTF">2020-12-04T12:44:00Z</dcterms:modified>
</cp:coreProperties>
</file>